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8B3" w:rsidRDefault="007808B3" w:rsidP="007808B3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0C376E">
        <w:rPr>
          <w:rFonts w:ascii="Times New Roman" w:hAnsi="Times New Roman" w:cs="Times New Roman"/>
          <w:color w:val="auto"/>
        </w:rPr>
        <w:t>Курс лекций</w:t>
      </w:r>
      <w:r>
        <w:rPr>
          <w:rFonts w:ascii="Times New Roman" w:hAnsi="Times New Roman" w:cs="Times New Roman"/>
          <w:color w:val="auto"/>
        </w:rPr>
        <w:t xml:space="preserve"> по Кормлению сельскохозяйственных животных</w:t>
      </w:r>
    </w:p>
    <w:p w:rsidR="007808B3" w:rsidRDefault="007808B3" w:rsidP="007808B3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</w:p>
    <w:p w:rsidR="0063790D" w:rsidRPr="0063790D" w:rsidRDefault="00066AA1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F1CDA">
        <w:rPr>
          <w:rFonts w:ascii="Times New Roman" w:hAnsi="Times New Roman"/>
          <w:b/>
          <w:bCs/>
          <w:sz w:val="28"/>
          <w:szCs w:val="28"/>
        </w:rPr>
        <w:t>Лекция -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5F1CDA">
        <w:rPr>
          <w:rFonts w:ascii="Times New Roman" w:hAnsi="Times New Roman"/>
          <w:b/>
          <w:bCs/>
          <w:sz w:val="28"/>
          <w:szCs w:val="28"/>
        </w:rPr>
        <w:t xml:space="preserve"> Тема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="0063790D" w:rsidRPr="0063790D">
        <w:t xml:space="preserve"> </w:t>
      </w:r>
      <w:r w:rsidR="0063790D" w:rsidRPr="0063790D">
        <w:rPr>
          <w:rFonts w:ascii="Times New Roman" w:hAnsi="Times New Roman"/>
          <w:b/>
          <w:bCs/>
          <w:sz w:val="28"/>
          <w:szCs w:val="28"/>
        </w:rPr>
        <w:t>В</w:t>
      </w:r>
      <w:r w:rsidR="0063790D">
        <w:rPr>
          <w:rFonts w:ascii="Times New Roman" w:hAnsi="Times New Roman"/>
          <w:b/>
          <w:bCs/>
          <w:sz w:val="28"/>
          <w:szCs w:val="28"/>
        </w:rPr>
        <w:t>ведение. Кормление, как наука о питании животных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План: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3790D">
        <w:rPr>
          <w:rFonts w:ascii="Times New Roman" w:hAnsi="Times New Roman"/>
          <w:bCs/>
          <w:sz w:val="28"/>
          <w:szCs w:val="28"/>
        </w:rPr>
        <w:t xml:space="preserve">1. Содержание и задачи предмета, связь с другими науками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2. Краткие сведения из истории учения о кормлении животных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Содержание и задачи предмета, связь с другими науками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Кормление сельскохозяйственных животных — зоотехническая наука, изучающая потребность в питательных и биологически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актив-ных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веществах и их нормирование животным в целях обеспечения максимальной, генетически обусловленной продуктивности при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сохра-нении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здоровья и воспроизводительной функции.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Основным содержанием учения о кормлении является изучение потребности животных в энергии, протеине, аминокислотах, углеводах, липидах, минеральных веществах и витаминах и разработка на этой основе норм и рационов кормления. Практическое же осуществление нормированного кормления животных невозможно без определения питательности кормов и рационов. Поэтому изучение химического состава кормовых средств, определение в них содержания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питательныхи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ab/>
        <w:t>биологически активных веществ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также является важнейшим разде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лом учения о кормлении сельскохозяйственных животных.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Основными задачами предмета являются </w:t>
      </w: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следующие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— изучение химического состава кормовых средств и методов оценки их питательности в целях совершенствования полноценности кормления животных;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— изучение количественной потребности животных в элементах питания в зависимости от их физиологического состояния и условий содержания;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— совершенствование норм кормления различных видов животных с учетом породы, возраста, назначения и физиологического состояния;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— разработка научно обоснованных систем кормления животных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и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технологий подготовки кормов к скармливанию.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/>
          <w:bCs/>
          <w:sz w:val="28"/>
          <w:szCs w:val="28"/>
        </w:rPr>
        <w:t>Цель науки о кормлении сельскохозяйственных животных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— раци</w:t>
      </w:r>
      <w:r w:rsidRPr="0063790D">
        <w:rPr>
          <w:rFonts w:ascii="Times New Roman" w:hAnsi="Times New Roman" w:cs="Times New Roman"/>
          <w:bCs/>
          <w:sz w:val="28"/>
          <w:szCs w:val="28"/>
        </w:rPr>
        <w:t>ональная организация питания животных для увели</w:t>
      </w:r>
      <w:r>
        <w:rPr>
          <w:rFonts w:ascii="Times New Roman" w:hAnsi="Times New Roman" w:cs="Times New Roman"/>
          <w:bCs/>
          <w:sz w:val="28"/>
          <w:szCs w:val="28"/>
        </w:rPr>
        <w:t>чения их продук</w:t>
      </w:r>
      <w:r w:rsidRPr="0063790D">
        <w:rPr>
          <w:rFonts w:ascii="Times New Roman" w:hAnsi="Times New Roman" w:cs="Times New Roman"/>
          <w:bCs/>
          <w:sz w:val="28"/>
          <w:szCs w:val="28"/>
        </w:rPr>
        <w:t>тивности и плодовитости, повыше</w:t>
      </w:r>
      <w:r>
        <w:rPr>
          <w:rFonts w:ascii="Times New Roman" w:hAnsi="Times New Roman" w:cs="Times New Roman"/>
          <w:bCs/>
          <w:sz w:val="28"/>
          <w:szCs w:val="28"/>
        </w:rPr>
        <w:t>ния качества продукции и поддер</w:t>
      </w:r>
      <w:r w:rsidRPr="0063790D">
        <w:rPr>
          <w:rFonts w:ascii="Times New Roman" w:hAnsi="Times New Roman" w:cs="Times New Roman"/>
          <w:bCs/>
          <w:sz w:val="28"/>
          <w:szCs w:val="28"/>
        </w:rPr>
        <w:t>жания хорошего состояния здоровья.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/>
          <w:bCs/>
          <w:sz w:val="28"/>
          <w:szCs w:val="28"/>
        </w:rPr>
        <w:t>Наука о кормлении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 тесно связ</w:t>
      </w:r>
      <w:r>
        <w:rPr>
          <w:rFonts w:ascii="Times New Roman" w:hAnsi="Times New Roman" w:cs="Times New Roman"/>
          <w:bCs/>
          <w:sz w:val="28"/>
          <w:szCs w:val="28"/>
        </w:rPr>
        <w:t>ана с такими биологическими дис</w:t>
      </w:r>
      <w:r w:rsidRPr="0063790D">
        <w:rPr>
          <w:rFonts w:ascii="Times New Roman" w:hAnsi="Times New Roman" w:cs="Times New Roman"/>
          <w:bCs/>
          <w:sz w:val="28"/>
          <w:szCs w:val="28"/>
        </w:rPr>
        <w:t>циплинами, как органическая химия, морфология, микробиология,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физиология и биохимия сельскох</w:t>
      </w:r>
      <w:r>
        <w:rPr>
          <w:rFonts w:ascii="Times New Roman" w:hAnsi="Times New Roman" w:cs="Times New Roman"/>
          <w:bCs/>
          <w:sz w:val="28"/>
          <w:szCs w:val="28"/>
        </w:rPr>
        <w:t>озяйственных животных, использу</w:t>
      </w:r>
      <w:r w:rsidRPr="0063790D">
        <w:rPr>
          <w:rFonts w:ascii="Times New Roman" w:hAnsi="Times New Roman" w:cs="Times New Roman"/>
          <w:bCs/>
          <w:sz w:val="28"/>
          <w:szCs w:val="28"/>
        </w:rPr>
        <w:t>ет их методы и достижения и способствует развитию перечисленных наук. Кроме этого, курс «Кормление сельскохозяйственных животных» взаимосвязан с кормопроизводством, агрохимией, с технологическими и экономическими дисциплинами.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790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Краткие сведения из истории учения о кормлении животных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Возникновение науки о ко</w:t>
      </w:r>
      <w:r>
        <w:rPr>
          <w:rFonts w:ascii="Times New Roman" w:hAnsi="Times New Roman" w:cs="Times New Roman"/>
          <w:bCs/>
          <w:sz w:val="28"/>
          <w:szCs w:val="28"/>
        </w:rPr>
        <w:t>рмлении животных относится к на</w:t>
      </w:r>
      <w:r w:rsidRPr="0063790D">
        <w:rPr>
          <w:rFonts w:ascii="Times New Roman" w:hAnsi="Times New Roman" w:cs="Times New Roman"/>
          <w:bCs/>
          <w:sz w:val="28"/>
          <w:szCs w:val="28"/>
        </w:rPr>
        <w:t>чалу XIX века, когда производство кормов для скота стали переводить с луга на пашню. В прак</w:t>
      </w:r>
      <w:r>
        <w:rPr>
          <w:rFonts w:ascii="Times New Roman" w:hAnsi="Times New Roman" w:cs="Times New Roman"/>
          <w:bCs/>
          <w:sz w:val="28"/>
          <w:szCs w:val="28"/>
        </w:rPr>
        <w:t>тике животноводства многих пере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довых стран, наряду с луговым сеном, все больше стали использовать новые виды кормов — клевер, люцерну, картофель, свеклу, морковь, капусту и зерно.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Поэтому дальнейший успех развития животноводства во многом зависел от становления науки о кормлении животных и, в первую о</w:t>
      </w:r>
      <w:r>
        <w:rPr>
          <w:rFonts w:ascii="Times New Roman" w:hAnsi="Times New Roman" w:cs="Times New Roman"/>
          <w:bCs/>
          <w:sz w:val="28"/>
          <w:szCs w:val="28"/>
        </w:rPr>
        <w:t>чередь, научных основ оценки пи</w:t>
      </w:r>
      <w:r w:rsidRPr="0063790D">
        <w:rPr>
          <w:rFonts w:ascii="Times New Roman" w:hAnsi="Times New Roman" w:cs="Times New Roman"/>
          <w:bCs/>
          <w:sz w:val="28"/>
          <w:szCs w:val="28"/>
        </w:rPr>
        <w:t>тательности кормов (рационов). Этому способствовали открытия фундаментальных законов физ</w:t>
      </w:r>
      <w:r>
        <w:rPr>
          <w:rFonts w:ascii="Times New Roman" w:hAnsi="Times New Roman" w:cs="Times New Roman"/>
          <w:bCs/>
          <w:sz w:val="28"/>
          <w:szCs w:val="28"/>
        </w:rPr>
        <w:t>ики и химии, значительные дости</w:t>
      </w:r>
      <w:r w:rsidRPr="0063790D">
        <w:rPr>
          <w:rFonts w:ascii="Times New Roman" w:hAnsi="Times New Roman" w:cs="Times New Roman"/>
          <w:bCs/>
          <w:sz w:val="28"/>
          <w:szCs w:val="28"/>
        </w:rPr>
        <w:t>жения в развитии общей биологии, а также в области физиологии и биохимии животных.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Первым исследователем,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предложившим систему оценки пи</w:t>
      </w:r>
      <w:r w:rsidRPr="0063790D">
        <w:rPr>
          <w:rFonts w:ascii="Times New Roman" w:hAnsi="Times New Roman" w:cs="Times New Roman"/>
          <w:bCs/>
          <w:sz w:val="28"/>
          <w:szCs w:val="28"/>
        </w:rPr>
        <w:t>тательности кормов и нормир</w:t>
      </w:r>
      <w:r>
        <w:rPr>
          <w:rFonts w:ascii="Times New Roman" w:hAnsi="Times New Roman" w:cs="Times New Roman"/>
          <w:bCs/>
          <w:sz w:val="28"/>
          <w:szCs w:val="28"/>
        </w:rPr>
        <w:t>ованного кормления сельскохозяй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ственных животных, был немецкий ученый Альбрехт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Тэер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(1772–1828). Он предложил оценивать питательность кормов путем сравнения их продуктивной ценности с сеном среднего качества. В опубликованных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790D">
        <w:rPr>
          <w:rFonts w:ascii="Times New Roman" w:hAnsi="Times New Roman" w:cs="Times New Roman"/>
          <w:bCs/>
          <w:sz w:val="28"/>
          <w:szCs w:val="28"/>
        </w:rPr>
        <w:t>в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1810 году таблицах взаимной замены кормов он указывал, какое количество весовых единиц различных кормов способно обеспечить ту же самую продукцию животных, что и луговое сено.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Однако истинное питательное достоинство сена в то время было неизвестно, поэтому этот способ оценки питательности кормов был эмпирическим и не имел под собой физиологического обоснования.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Развитие методов химического анализа органического вещества позволило другому немецкому ученому Эмилю Вольфу (1818–1896) разработать таблицы химического состава кормов, отражающих их питательную ценность. Проведенн</w:t>
      </w:r>
      <w:r>
        <w:rPr>
          <w:rFonts w:ascii="Times New Roman" w:hAnsi="Times New Roman" w:cs="Times New Roman"/>
          <w:bCs/>
          <w:sz w:val="28"/>
          <w:szCs w:val="28"/>
        </w:rPr>
        <w:t>ые в последующем опыты на молоч</w:t>
      </w:r>
      <w:r w:rsidRPr="0063790D">
        <w:rPr>
          <w:rFonts w:ascii="Times New Roman" w:hAnsi="Times New Roman" w:cs="Times New Roman"/>
          <w:bCs/>
          <w:sz w:val="28"/>
          <w:szCs w:val="28"/>
        </w:rPr>
        <w:t>ных коровах по определению переваримости питательных веществ различных кормов дали возможность Э. Вольфу в 1874 году предложить новый метод сравнительной оценки кормов — по сумме содержания в них переваримых органических веществ (протеина, жира, углеводов). К сожалению, и данный метод оценки питательности кормов не давал объективной характеристики в плане их продуктивного воздействия на организм животного ввиду отсу</w:t>
      </w:r>
      <w:r>
        <w:rPr>
          <w:rFonts w:ascii="Times New Roman" w:hAnsi="Times New Roman" w:cs="Times New Roman"/>
          <w:bCs/>
          <w:sz w:val="28"/>
          <w:szCs w:val="28"/>
        </w:rPr>
        <w:t>тствия научных данных о роли от</w:t>
      </w:r>
      <w:r w:rsidRPr="0063790D">
        <w:rPr>
          <w:rFonts w:ascii="Times New Roman" w:hAnsi="Times New Roman" w:cs="Times New Roman"/>
          <w:bCs/>
          <w:sz w:val="28"/>
          <w:szCs w:val="28"/>
        </w:rPr>
        <w:t>дельных питательных веществ в обменных процессах.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Существенный шаг в оценке питательности кормов сделан Генри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Армсби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(1853–1921), который разр</w:t>
      </w:r>
      <w:r>
        <w:rPr>
          <w:rFonts w:ascii="Times New Roman" w:hAnsi="Times New Roman" w:cs="Times New Roman"/>
          <w:bCs/>
          <w:sz w:val="28"/>
          <w:szCs w:val="28"/>
        </w:rPr>
        <w:t>аботал схему энергетического ба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ланса животного </w:t>
      </w:r>
      <w:r>
        <w:rPr>
          <w:rFonts w:ascii="Times New Roman" w:hAnsi="Times New Roman" w:cs="Times New Roman"/>
          <w:bCs/>
          <w:sz w:val="28"/>
          <w:szCs w:val="28"/>
        </w:rPr>
        <w:t>организма и ввел понятия о вало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вой,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переваримой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>, физиологически полезной и чис</w:t>
      </w:r>
      <w:r>
        <w:rPr>
          <w:rFonts w:ascii="Times New Roman" w:hAnsi="Times New Roman" w:cs="Times New Roman"/>
          <w:bCs/>
          <w:sz w:val="28"/>
          <w:szCs w:val="28"/>
        </w:rPr>
        <w:t>той энергии корма. Им было пред</w:t>
      </w:r>
      <w:r w:rsidRPr="0063790D">
        <w:rPr>
          <w:rFonts w:ascii="Times New Roman" w:hAnsi="Times New Roman" w:cs="Times New Roman"/>
          <w:bCs/>
          <w:sz w:val="28"/>
          <w:szCs w:val="28"/>
        </w:rPr>
        <w:t>ложено оценивать питательность кормов в единицах чистой энергии (термах), отложенной в организме животного в виде белка и жира.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дальнейших разработках вопросов оценки питательности кормов большое значение имели исследования Оскара Кельнера (1851–1911). Он провел серию балансовых опытов в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респирационных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камерах на взрослых волах по использованию углерода и </w:t>
      </w: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азота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чистых переваримых питательных </w:t>
      </w:r>
      <w:r w:rsidRPr="0063790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веществ (белков, жиров, клетчатки, крахмала, сахара) на фоне поддерживающего кормления. В отличие от Г.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Армсби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>, О. Кельнер предложил выражать питательную ц</w:t>
      </w:r>
      <w:r>
        <w:rPr>
          <w:rFonts w:ascii="Times New Roman" w:hAnsi="Times New Roman" w:cs="Times New Roman"/>
          <w:bCs/>
          <w:sz w:val="28"/>
          <w:szCs w:val="28"/>
        </w:rPr>
        <w:t>енность кормов в абсолютных еди</w:t>
      </w:r>
      <w:r w:rsidRPr="0063790D">
        <w:rPr>
          <w:rFonts w:ascii="Times New Roman" w:hAnsi="Times New Roman" w:cs="Times New Roman"/>
          <w:bCs/>
          <w:sz w:val="28"/>
          <w:szCs w:val="28"/>
        </w:rPr>
        <w:t>ницах в виде массы отложенного жи</w:t>
      </w:r>
      <w:r>
        <w:rPr>
          <w:rFonts w:ascii="Times New Roman" w:hAnsi="Times New Roman" w:cs="Times New Roman"/>
          <w:bCs/>
          <w:sz w:val="28"/>
          <w:szCs w:val="28"/>
        </w:rPr>
        <w:t>ра на единицу потребленного кор</w:t>
      </w:r>
      <w:r w:rsidRPr="0063790D">
        <w:rPr>
          <w:rFonts w:ascii="Times New Roman" w:hAnsi="Times New Roman" w:cs="Times New Roman"/>
          <w:bCs/>
          <w:sz w:val="28"/>
          <w:szCs w:val="28"/>
        </w:rPr>
        <w:t>ма. За эквивалент питательной ценно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кормов принят 1 кг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перевари</w:t>
      </w:r>
      <w:r w:rsidRPr="0063790D">
        <w:rPr>
          <w:rFonts w:ascii="Times New Roman" w:hAnsi="Times New Roman" w:cs="Times New Roman"/>
          <w:bCs/>
          <w:sz w:val="28"/>
          <w:szCs w:val="28"/>
        </w:rPr>
        <w:t>мого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крахмала, обеспечивающий отложение в теле взрослого вола 248 г жира (крахмальный эквивалент).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России основателем учения о кормлении животных считается Николай Петрович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Чирвинский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(1848–1920), который вошел в историю зоотехнии как выдающийся исследо</w:t>
      </w:r>
      <w:r>
        <w:rPr>
          <w:rFonts w:ascii="Times New Roman" w:hAnsi="Times New Roman" w:cs="Times New Roman"/>
          <w:bCs/>
          <w:sz w:val="28"/>
          <w:szCs w:val="28"/>
        </w:rPr>
        <w:t>ватель и крупный деятель практи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ческого животноводства. Н.П.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Чирви</w:t>
      </w:r>
      <w:r>
        <w:rPr>
          <w:rFonts w:ascii="Times New Roman" w:hAnsi="Times New Roman" w:cs="Times New Roman"/>
          <w:bCs/>
          <w:sz w:val="28"/>
          <w:szCs w:val="28"/>
        </w:rPr>
        <w:t>нский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считал, что учение о корм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лении может успешно развиваться только на </w:t>
      </w:r>
      <w:r>
        <w:rPr>
          <w:rFonts w:ascii="Times New Roman" w:hAnsi="Times New Roman" w:cs="Times New Roman"/>
          <w:bCs/>
          <w:sz w:val="28"/>
          <w:szCs w:val="28"/>
        </w:rPr>
        <w:t>основе достижений физи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ологии и биохимии животных. Первое исследование Н.П.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Чирвинского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было посвящено вопросу образования жира в организме животного.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опытах на поросятах он впервые доказал возможность образования жира из углеводов. Значительную часть </w:t>
      </w:r>
      <w:r>
        <w:rPr>
          <w:rFonts w:ascii="Times New Roman" w:hAnsi="Times New Roman" w:cs="Times New Roman"/>
          <w:bCs/>
          <w:sz w:val="28"/>
          <w:szCs w:val="28"/>
        </w:rPr>
        <w:t>своей жизни он посвятил ис</w:t>
      </w:r>
      <w:r w:rsidRPr="0063790D">
        <w:rPr>
          <w:rFonts w:ascii="Times New Roman" w:hAnsi="Times New Roman" w:cs="Times New Roman"/>
          <w:bCs/>
          <w:sz w:val="28"/>
          <w:szCs w:val="28"/>
        </w:rPr>
        <w:t>следованиям по вопросам роста жив</w:t>
      </w:r>
      <w:r>
        <w:rPr>
          <w:rFonts w:ascii="Times New Roman" w:hAnsi="Times New Roman" w:cs="Times New Roman"/>
          <w:bCs/>
          <w:sz w:val="28"/>
          <w:szCs w:val="28"/>
        </w:rPr>
        <w:t>отных. Им установлена многогран</w:t>
      </w:r>
      <w:r w:rsidRPr="0063790D">
        <w:rPr>
          <w:rFonts w:ascii="Times New Roman" w:hAnsi="Times New Roman" w:cs="Times New Roman"/>
          <w:bCs/>
          <w:sz w:val="28"/>
          <w:szCs w:val="28"/>
        </w:rPr>
        <w:t>ная связь роста животных и, в частности, улучшения породных качеств аборигенных пород скота с у</w:t>
      </w:r>
      <w:r>
        <w:rPr>
          <w:rFonts w:ascii="Times New Roman" w:hAnsi="Times New Roman" w:cs="Times New Roman"/>
          <w:bCs/>
          <w:sz w:val="28"/>
          <w:szCs w:val="28"/>
        </w:rPr>
        <w:t>словиями кормления. Наряду с ис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следовательской работой на животных Н.П.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Чирвинский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проводил большую аналитическую работу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характеристике кормовых продук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тов и совершенствованию методов их исследований. Им опубликована работа «О методах исследования русских кормовых продуктов».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Н.П.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Чирвинский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много внимания уделял попу</w:t>
      </w:r>
      <w:r>
        <w:rPr>
          <w:rFonts w:ascii="Times New Roman" w:hAnsi="Times New Roman" w:cs="Times New Roman"/>
          <w:bCs/>
          <w:sz w:val="28"/>
          <w:szCs w:val="28"/>
        </w:rPr>
        <w:t>ляризации зоо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технических знаний и подготовке специалистов по кормлению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жи-вотных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. Его учебник по этому </w:t>
      </w:r>
      <w:r>
        <w:rPr>
          <w:rFonts w:ascii="Times New Roman" w:hAnsi="Times New Roman" w:cs="Times New Roman"/>
          <w:bCs/>
          <w:sz w:val="28"/>
          <w:szCs w:val="28"/>
        </w:rPr>
        <w:t>предмету более 30 лет служил ос</w:t>
      </w:r>
      <w:r w:rsidRPr="0063790D">
        <w:rPr>
          <w:rFonts w:ascii="Times New Roman" w:hAnsi="Times New Roman" w:cs="Times New Roman"/>
          <w:bCs/>
          <w:sz w:val="28"/>
          <w:szCs w:val="28"/>
        </w:rPr>
        <w:t>новным пособием для студенто</w:t>
      </w:r>
      <w:r>
        <w:rPr>
          <w:rFonts w:ascii="Times New Roman" w:hAnsi="Times New Roman" w:cs="Times New Roman"/>
          <w:bCs/>
          <w:sz w:val="28"/>
          <w:szCs w:val="28"/>
        </w:rPr>
        <w:t>в высших и средних сельскохозяй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ственных школ. 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</w:t>
      </w:r>
      <w:r w:rsidRPr="0063790D">
        <w:rPr>
          <w:rFonts w:ascii="Times New Roman" w:hAnsi="Times New Roman" w:cs="Times New Roman"/>
          <w:bCs/>
          <w:sz w:val="28"/>
          <w:szCs w:val="28"/>
        </w:rPr>
        <w:tab/>
        <w:t xml:space="preserve">развитие учения о кормлении сельскохозяйственных животных значительный вклад внесли ученые-животноводы: профессор Михаил 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Иванович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Придорогин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(1862–1923), академики Михаил Федорович Иванов (1871–1935) и Ефим Федотович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Лискун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(1873–1958). На основании собственных экспериментальных данных и обобщения значительных практических резуль</w:t>
      </w:r>
      <w:r>
        <w:rPr>
          <w:rFonts w:ascii="Times New Roman" w:hAnsi="Times New Roman" w:cs="Times New Roman"/>
          <w:bCs/>
          <w:sz w:val="28"/>
          <w:szCs w:val="28"/>
        </w:rPr>
        <w:t>татов ими доказана основополага</w:t>
      </w:r>
      <w:r w:rsidRPr="0063790D">
        <w:rPr>
          <w:rFonts w:ascii="Times New Roman" w:hAnsi="Times New Roman" w:cs="Times New Roman"/>
          <w:bCs/>
          <w:sz w:val="28"/>
          <w:szCs w:val="28"/>
        </w:rPr>
        <w:t>ющая роль кормления в породообразовании.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Большой вклад в развитие учения о кормлении животных внес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Елий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Анатольевич Богданов (187</w:t>
      </w:r>
      <w:r>
        <w:rPr>
          <w:rFonts w:ascii="Times New Roman" w:hAnsi="Times New Roman" w:cs="Times New Roman"/>
          <w:bCs/>
          <w:sz w:val="28"/>
          <w:szCs w:val="28"/>
        </w:rPr>
        <w:t>2–1931). Исследованиями на поро</w:t>
      </w:r>
      <w:r w:rsidRPr="0063790D">
        <w:rPr>
          <w:rFonts w:ascii="Times New Roman" w:hAnsi="Times New Roman" w:cs="Times New Roman"/>
          <w:bCs/>
          <w:sz w:val="28"/>
          <w:szCs w:val="28"/>
        </w:rPr>
        <w:t>сятах он доказал возможность образования в организме жира из белка кормовых продуктов. Е.А. Богдано</w:t>
      </w:r>
      <w:r>
        <w:rPr>
          <w:rFonts w:ascii="Times New Roman" w:hAnsi="Times New Roman" w:cs="Times New Roman"/>
          <w:bCs/>
          <w:sz w:val="28"/>
          <w:szCs w:val="28"/>
        </w:rPr>
        <w:t>вым проведены глубокие исследо</w:t>
      </w:r>
      <w:r w:rsidRPr="0063790D">
        <w:rPr>
          <w:rFonts w:ascii="Times New Roman" w:hAnsi="Times New Roman" w:cs="Times New Roman"/>
          <w:bCs/>
          <w:sz w:val="28"/>
          <w:szCs w:val="28"/>
        </w:rPr>
        <w:t>вания по кормлению молочного и м</w:t>
      </w:r>
      <w:r>
        <w:rPr>
          <w:rFonts w:ascii="Times New Roman" w:hAnsi="Times New Roman" w:cs="Times New Roman"/>
          <w:bCs/>
          <w:sz w:val="28"/>
          <w:szCs w:val="28"/>
        </w:rPr>
        <w:t>ясного скота, показавшие необхо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димость учитывать кроме общей питательности используемых кормов также белковую, витаминную и </w:t>
      </w:r>
      <w:r>
        <w:rPr>
          <w:rFonts w:ascii="Times New Roman" w:hAnsi="Times New Roman" w:cs="Times New Roman"/>
          <w:bCs/>
          <w:sz w:val="28"/>
          <w:szCs w:val="28"/>
        </w:rPr>
        <w:t>минеральную. Своими исследовани</w:t>
      </w:r>
      <w:r w:rsidRPr="0063790D">
        <w:rPr>
          <w:rFonts w:ascii="Times New Roman" w:hAnsi="Times New Roman" w:cs="Times New Roman"/>
          <w:bCs/>
          <w:sz w:val="28"/>
          <w:szCs w:val="28"/>
        </w:rPr>
        <w:t>ями он развивал учение о норм</w:t>
      </w:r>
      <w:r>
        <w:rPr>
          <w:rFonts w:ascii="Times New Roman" w:hAnsi="Times New Roman" w:cs="Times New Roman"/>
          <w:bCs/>
          <w:sz w:val="28"/>
          <w:szCs w:val="28"/>
        </w:rPr>
        <w:t>ировании кормления сельскохозяй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ственных животных с учетом их физиологического состояния, а также исходя из экологических и экономических особенностей различных зон страны. Под руководством Е.А. Богданова в нашей стране был разработан проект советской (овсяной) </w:t>
      </w:r>
      <w:r w:rsidRPr="0063790D">
        <w:rPr>
          <w:rFonts w:ascii="Times New Roman" w:hAnsi="Times New Roman" w:cs="Times New Roman"/>
          <w:bCs/>
          <w:sz w:val="28"/>
          <w:szCs w:val="28"/>
        </w:rPr>
        <w:lastRenderedPageBreak/>
        <w:t>кормовой единицы, которой в практическом животноводстве пользуются более 70 лет.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Существенный вклад в развитие учения о кормлении животных внесли исследования Михаила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Иудовича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Дьякова (1878–1952). На основании обширных исследований по изучению обмена веществ и энергии у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лактирующих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животных им были разработаны нормы кормления дойных коров и овец. Кроме этого, М.И. Дьяковым сделан значительный вклад в развитие теории о минеральном питан</w:t>
      </w:r>
      <w:r>
        <w:rPr>
          <w:rFonts w:ascii="Times New Roman" w:hAnsi="Times New Roman" w:cs="Times New Roman"/>
          <w:bCs/>
          <w:sz w:val="28"/>
          <w:szCs w:val="28"/>
        </w:rPr>
        <w:t>ии сель</w:t>
      </w:r>
      <w:r w:rsidRPr="0063790D">
        <w:rPr>
          <w:rFonts w:ascii="Times New Roman" w:hAnsi="Times New Roman" w:cs="Times New Roman"/>
          <w:bCs/>
          <w:sz w:val="28"/>
          <w:szCs w:val="28"/>
        </w:rPr>
        <w:t>скохозяйственных животных.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М.И. Дьяков один из первых экспериментально доказал, что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про-дуктивное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действие кормов на орга</w:t>
      </w:r>
      <w:r>
        <w:rPr>
          <w:rFonts w:ascii="Times New Roman" w:hAnsi="Times New Roman" w:cs="Times New Roman"/>
          <w:bCs/>
          <w:sz w:val="28"/>
          <w:szCs w:val="28"/>
        </w:rPr>
        <w:t>низм животных зависит от их био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логической ценности протеина и сбалансированности минеральными веществами. На основании научных данных М.И. Дьяковым были разработаны рецепты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кормосмесей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для различных видов животных, обеспечивающие высокую проду</w:t>
      </w:r>
      <w:r>
        <w:rPr>
          <w:rFonts w:ascii="Times New Roman" w:hAnsi="Times New Roman" w:cs="Times New Roman"/>
          <w:bCs/>
          <w:sz w:val="28"/>
          <w:szCs w:val="28"/>
        </w:rPr>
        <w:t>ктивность. Тем самым им была за</w:t>
      </w:r>
      <w:r w:rsidRPr="0063790D">
        <w:rPr>
          <w:rFonts w:ascii="Times New Roman" w:hAnsi="Times New Roman" w:cs="Times New Roman"/>
          <w:bCs/>
          <w:sz w:val="28"/>
          <w:szCs w:val="28"/>
        </w:rPr>
        <w:t>ложена основа для развития оте</w:t>
      </w:r>
      <w:r>
        <w:rPr>
          <w:rFonts w:ascii="Times New Roman" w:hAnsi="Times New Roman" w:cs="Times New Roman"/>
          <w:bCs/>
          <w:sz w:val="28"/>
          <w:szCs w:val="28"/>
        </w:rPr>
        <w:t>чественной комбикормовой промыш</w:t>
      </w:r>
      <w:r w:rsidRPr="0063790D">
        <w:rPr>
          <w:rFonts w:ascii="Times New Roman" w:hAnsi="Times New Roman" w:cs="Times New Roman"/>
          <w:bCs/>
          <w:sz w:val="28"/>
          <w:szCs w:val="28"/>
        </w:rPr>
        <w:t>ленности.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Развитию учения о кормлении сельскохозяйственных животных посвятил всю свою пятидесятилетнюю научно-педагогическую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дея-тельность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академик Иван Семенович Попов (1888–1964). Первые свои исследования он посвятил проверке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кельнеровской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системы оценки питательности кормов. В последующем он организует работу по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оцен-ке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питательности отечественных кормов и завершает ее изданием в 1933 году очень ценной книги «Корма СССР, со став и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питатель-ность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». Основные творческие усилия в последующем И.С. Попов направляет на изучение вопросов раздаивания и кормления высокопродуктивных коров, решения проблемы кормового протеина в нашей стране, </w:t>
      </w:r>
      <w:proofErr w:type="spellStart"/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ами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нокислотного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питания животных и химизации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животно-водства.</w:t>
      </w:r>
      <w:proofErr w:type="spellEnd"/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В трудах И.С. Попова значительное место занимают вопросы нормированного кормления сельс</w:t>
      </w:r>
      <w:r>
        <w:rPr>
          <w:rFonts w:ascii="Times New Roman" w:hAnsi="Times New Roman" w:cs="Times New Roman"/>
          <w:bCs/>
          <w:sz w:val="28"/>
          <w:szCs w:val="28"/>
        </w:rPr>
        <w:t>кохозяйственных животных, их по</w:t>
      </w:r>
      <w:r w:rsidRPr="0063790D">
        <w:rPr>
          <w:rFonts w:ascii="Times New Roman" w:hAnsi="Times New Roman" w:cs="Times New Roman"/>
          <w:bCs/>
          <w:sz w:val="28"/>
          <w:szCs w:val="28"/>
        </w:rPr>
        <w:t>требности в питательных веществах в зависимости от продуктивности и особенностей обмена веществ в организме.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И.С. Попов внес большой вкл</w:t>
      </w:r>
      <w:r>
        <w:rPr>
          <w:rFonts w:ascii="Times New Roman" w:hAnsi="Times New Roman" w:cs="Times New Roman"/>
          <w:bCs/>
          <w:sz w:val="28"/>
          <w:szCs w:val="28"/>
        </w:rPr>
        <w:t>ад в систему подготовки специа</w:t>
      </w:r>
      <w:r w:rsidRPr="0063790D">
        <w:rPr>
          <w:rFonts w:ascii="Times New Roman" w:hAnsi="Times New Roman" w:cs="Times New Roman"/>
          <w:bCs/>
          <w:sz w:val="28"/>
          <w:szCs w:val="28"/>
        </w:rPr>
        <w:t>листов в высшей школе и научных работников. Его учебное пособие для практических занятий и уч</w:t>
      </w:r>
      <w:r>
        <w:rPr>
          <w:rFonts w:ascii="Times New Roman" w:hAnsi="Times New Roman" w:cs="Times New Roman"/>
          <w:bCs/>
          <w:sz w:val="28"/>
          <w:szCs w:val="28"/>
        </w:rPr>
        <w:t>ебник по кормлению сельскохозяй</w:t>
      </w:r>
      <w:r w:rsidRPr="0063790D">
        <w:rPr>
          <w:rFonts w:ascii="Times New Roman" w:hAnsi="Times New Roman" w:cs="Times New Roman"/>
          <w:bCs/>
          <w:sz w:val="28"/>
          <w:szCs w:val="28"/>
        </w:rPr>
        <w:t>ственных животных служили основным руководством в подготовке кадров в течение 30 лет и переведены на многие языки мира.</w:t>
      </w:r>
    </w:p>
    <w:p w:rsidR="0063790D" w:rsidRP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Значительный вклад в разработку вопросов </w:t>
      </w: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нормированного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корм-ления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животных внес Александр Петрович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Дмитроченко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(1900–1981). На основании достижений биохим</w:t>
      </w:r>
      <w:r>
        <w:rPr>
          <w:rFonts w:ascii="Times New Roman" w:hAnsi="Times New Roman" w:cs="Times New Roman"/>
          <w:bCs/>
          <w:sz w:val="28"/>
          <w:szCs w:val="28"/>
        </w:rPr>
        <w:t>ии и физиологии он своими иссле</w:t>
      </w:r>
      <w:r w:rsidRPr="0063790D">
        <w:rPr>
          <w:rFonts w:ascii="Times New Roman" w:hAnsi="Times New Roman" w:cs="Times New Roman"/>
          <w:bCs/>
          <w:sz w:val="28"/>
          <w:szCs w:val="28"/>
        </w:rPr>
        <w:t>дованиями разработал детализированные нормы корм</w:t>
      </w:r>
      <w:r>
        <w:rPr>
          <w:rFonts w:ascii="Times New Roman" w:hAnsi="Times New Roman" w:cs="Times New Roman"/>
          <w:bCs/>
          <w:sz w:val="28"/>
          <w:szCs w:val="28"/>
        </w:rPr>
        <w:t>ления сельско</w:t>
      </w:r>
      <w:r w:rsidRPr="0063790D">
        <w:rPr>
          <w:rFonts w:ascii="Times New Roman" w:hAnsi="Times New Roman" w:cs="Times New Roman"/>
          <w:bCs/>
          <w:sz w:val="28"/>
          <w:szCs w:val="28"/>
        </w:rPr>
        <w:t>хозяйственных животных с доп</w:t>
      </w:r>
      <w:r>
        <w:rPr>
          <w:rFonts w:ascii="Times New Roman" w:hAnsi="Times New Roman" w:cs="Times New Roman"/>
          <w:bCs/>
          <w:sz w:val="28"/>
          <w:szCs w:val="28"/>
        </w:rPr>
        <w:t>олнительным нормированием микро</w:t>
      </w:r>
      <w:r w:rsidRPr="0063790D">
        <w:rPr>
          <w:rFonts w:ascii="Times New Roman" w:hAnsi="Times New Roman" w:cs="Times New Roman"/>
          <w:bCs/>
          <w:sz w:val="28"/>
          <w:szCs w:val="28"/>
        </w:rPr>
        <w:t>элементов, витаминов, аминокислот, а также жира, сахара и крахмала. Наряду с этим им проведены обширные исследования по изучению питательной ценности новых видов кормов: дрожжей, гем</w:t>
      </w:r>
      <w:r>
        <w:rPr>
          <w:rFonts w:ascii="Times New Roman" w:hAnsi="Times New Roman" w:cs="Times New Roman"/>
          <w:bCs/>
          <w:sz w:val="28"/>
          <w:szCs w:val="28"/>
        </w:rPr>
        <w:t>ицеллюлоз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ных сахаров, активного ила стоков </w:t>
      </w:r>
      <w:r>
        <w:rPr>
          <w:rFonts w:ascii="Times New Roman" w:hAnsi="Times New Roman" w:cs="Times New Roman"/>
          <w:bCs/>
          <w:sz w:val="28"/>
          <w:szCs w:val="28"/>
        </w:rPr>
        <w:t>гидролизных заводов, хвои, зеле</w:t>
      </w:r>
      <w:r w:rsidRPr="0063790D">
        <w:rPr>
          <w:rFonts w:ascii="Times New Roman" w:hAnsi="Times New Roman" w:cs="Times New Roman"/>
          <w:bCs/>
          <w:sz w:val="28"/>
          <w:szCs w:val="28"/>
        </w:rPr>
        <w:t>ного веточного корма, мицелия плесеней, хлопчатниковых шротов, природных бентонитов и синтетического лизина.</w:t>
      </w: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790D" w:rsidRDefault="0063790D" w:rsidP="00637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Дальнейшему развитию учения о кормлении животных посвятил всю свою шестидесятилетнюю нау</w:t>
      </w:r>
      <w:r>
        <w:rPr>
          <w:rFonts w:ascii="Times New Roman" w:hAnsi="Times New Roman" w:cs="Times New Roman"/>
          <w:bCs/>
          <w:sz w:val="28"/>
          <w:szCs w:val="28"/>
        </w:rPr>
        <w:t>чную деятельность академик Алек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сей Петрович Калашников (1918–2011). На основании обширных исследований по изучению обмена веществ и энергии у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лактирующих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животных им были разработаны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рекомендации по технологии про</w:t>
      </w:r>
      <w:r w:rsidRPr="0063790D">
        <w:rPr>
          <w:rFonts w:ascii="Times New Roman" w:hAnsi="Times New Roman" w:cs="Times New Roman"/>
          <w:bCs/>
          <w:sz w:val="28"/>
          <w:szCs w:val="28"/>
        </w:rPr>
        <w:t>изводства молока, типовые рационы для крупного рогатого скота и практическое руководство «Спр</w:t>
      </w:r>
      <w:r>
        <w:rPr>
          <w:rFonts w:ascii="Times New Roman" w:hAnsi="Times New Roman" w:cs="Times New Roman"/>
          <w:bCs/>
          <w:sz w:val="28"/>
          <w:szCs w:val="28"/>
        </w:rPr>
        <w:t>авочник зоотехника». В последую</w:t>
      </w:r>
      <w:r w:rsidRPr="0063790D">
        <w:rPr>
          <w:rFonts w:ascii="Times New Roman" w:hAnsi="Times New Roman" w:cs="Times New Roman"/>
          <w:bCs/>
          <w:sz w:val="28"/>
          <w:szCs w:val="28"/>
        </w:rPr>
        <w:t>щем А.П. Калашников организу</w:t>
      </w:r>
      <w:r>
        <w:rPr>
          <w:rFonts w:ascii="Times New Roman" w:hAnsi="Times New Roman" w:cs="Times New Roman"/>
          <w:bCs/>
          <w:sz w:val="28"/>
          <w:szCs w:val="28"/>
        </w:rPr>
        <w:t>ет работу ведущих научных учреж</w:t>
      </w:r>
      <w:r w:rsidRPr="0063790D">
        <w:rPr>
          <w:rFonts w:ascii="Times New Roman" w:hAnsi="Times New Roman" w:cs="Times New Roman"/>
          <w:bCs/>
          <w:sz w:val="28"/>
          <w:szCs w:val="28"/>
        </w:rPr>
        <w:t>дений страны по разработке нов</w:t>
      </w:r>
      <w:r>
        <w:rPr>
          <w:rFonts w:ascii="Times New Roman" w:hAnsi="Times New Roman" w:cs="Times New Roman"/>
          <w:bCs/>
          <w:sz w:val="28"/>
          <w:szCs w:val="28"/>
        </w:rPr>
        <w:t>ых детализированных норм кормле</w:t>
      </w:r>
      <w:r w:rsidRPr="0063790D">
        <w:rPr>
          <w:rFonts w:ascii="Times New Roman" w:hAnsi="Times New Roman" w:cs="Times New Roman"/>
          <w:bCs/>
          <w:sz w:val="28"/>
          <w:szCs w:val="28"/>
        </w:rPr>
        <w:t>ния, в которых потребности живот</w:t>
      </w:r>
      <w:r>
        <w:rPr>
          <w:rFonts w:ascii="Times New Roman" w:hAnsi="Times New Roman" w:cs="Times New Roman"/>
          <w:bCs/>
          <w:sz w:val="28"/>
          <w:szCs w:val="28"/>
        </w:rPr>
        <w:t>ных в элементах питания учиты</w:t>
      </w:r>
      <w:r w:rsidRPr="0063790D">
        <w:rPr>
          <w:rFonts w:ascii="Times New Roman" w:hAnsi="Times New Roman" w:cs="Times New Roman"/>
          <w:bCs/>
          <w:sz w:val="28"/>
          <w:szCs w:val="28"/>
        </w:rPr>
        <w:t>ваются по 20-30 показателям. Первое издание детализированных норм кормления сельскохозяйственных животных под редакцией А.П. Калашникова (1985) явилось</w:t>
      </w:r>
      <w:r>
        <w:rPr>
          <w:rFonts w:ascii="Times New Roman" w:hAnsi="Times New Roman" w:cs="Times New Roman"/>
          <w:bCs/>
          <w:sz w:val="28"/>
          <w:szCs w:val="28"/>
        </w:rPr>
        <w:t xml:space="preserve"> крупным достижением отечественной зоотехнической науки</w:t>
      </w:r>
    </w:p>
    <w:p w:rsidR="00CC5ED4" w:rsidRDefault="0063790D" w:rsidP="00CC5E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Важный теоретический и практический вклад в развитие учения о кормлении животных внесли ученики и последователи наших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вы-дающихся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ученых: профессора С.С.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Еленевский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М.Ф.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Томмэ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И.М. Кузнецов, А.А.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Зубрилин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П.Д. Пшеничный, Е.А. Соколов, А.С. Емельянов, А.С.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Солун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Н.И. Денисов, А.Д.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Синещеков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А.В.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Модянов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>, В.Н. Баканов, Н.В. Курилов, К.М.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Солнцев, И.В.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Хаданович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В.В. Щеглов, Е.А.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Надальяк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В.А. Крохина, В.И. Георгиевский, Н.А.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Шманенков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>, Н.И. Клейменов, Н.Г. Григорьев, М.П. Кирилов, А.А. Алиев.</w:t>
      </w:r>
    </w:p>
    <w:p w:rsidR="00CC5ED4" w:rsidRDefault="0063790D" w:rsidP="00CC5E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Успешно продолжают трудиться в области кормления животных профессора В.Г. Рядчиков, И.А. Е</w:t>
      </w:r>
      <w:r w:rsidR="00CC5ED4">
        <w:rPr>
          <w:rFonts w:ascii="Times New Roman" w:hAnsi="Times New Roman" w:cs="Times New Roman"/>
          <w:bCs/>
          <w:sz w:val="28"/>
          <w:szCs w:val="28"/>
        </w:rPr>
        <w:t xml:space="preserve">горов, Б.Д. </w:t>
      </w:r>
      <w:proofErr w:type="spellStart"/>
      <w:r w:rsidR="00CC5ED4">
        <w:rPr>
          <w:rFonts w:ascii="Times New Roman" w:hAnsi="Times New Roman" w:cs="Times New Roman"/>
          <w:bCs/>
          <w:sz w:val="28"/>
          <w:szCs w:val="28"/>
        </w:rPr>
        <w:t>Кальницкий</w:t>
      </w:r>
      <w:proofErr w:type="spellEnd"/>
      <w:r w:rsidR="00CC5ED4">
        <w:rPr>
          <w:rFonts w:ascii="Times New Roman" w:hAnsi="Times New Roman" w:cs="Times New Roman"/>
          <w:bCs/>
          <w:sz w:val="28"/>
          <w:szCs w:val="28"/>
        </w:rPr>
        <w:t xml:space="preserve">, Н.А. </w:t>
      </w:r>
      <w:proofErr w:type="spellStart"/>
      <w:r w:rsidR="00CC5ED4">
        <w:rPr>
          <w:rFonts w:ascii="Times New Roman" w:hAnsi="Times New Roman" w:cs="Times New Roman"/>
          <w:bCs/>
          <w:sz w:val="28"/>
          <w:szCs w:val="28"/>
        </w:rPr>
        <w:t>Ба</w:t>
      </w:r>
      <w:r w:rsidRPr="0063790D">
        <w:rPr>
          <w:rFonts w:ascii="Times New Roman" w:hAnsi="Times New Roman" w:cs="Times New Roman"/>
          <w:bCs/>
          <w:sz w:val="28"/>
          <w:szCs w:val="28"/>
        </w:rPr>
        <w:t>лакирев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А.В. Архипов, Л.В.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Топор</w:t>
      </w:r>
      <w:r w:rsidR="00CC5ED4">
        <w:rPr>
          <w:rFonts w:ascii="Times New Roman" w:hAnsi="Times New Roman" w:cs="Times New Roman"/>
          <w:bCs/>
          <w:sz w:val="28"/>
          <w:szCs w:val="28"/>
        </w:rPr>
        <w:t>ова</w:t>
      </w:r>
      <w:proofErr w:type="spellEnd"/>
      <w:r w:rsidR="00CC5ED4">
        <w:rPr>
          <w:rFonts w:ascii="Times New Roman" w:hAnsi="Times New Roman" w:cs="Times New Roman"/>
          <w:bCs/>
          <w:sz w:val="28"/>
          <w:szCs w:val="28"/>
        </w:rPr>
        <w:t>, Л.В. Харитонов, В.И. Агафо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нов, В.Б. Решетов, И.Ф.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Драганов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, Н.П. Буряков, А.И. Девяткин, Л.И. Зинченко, В.И. Волгин, Н.З. </w:t>
      </w:r>
      <w:r w:rsidR="00CC5ED4">
        <w:rPr>
          <w:rFonts w:ascii="Times New Roman" w:hAnsi="Times New Roman" w:cs="Times New Roman"/>
          <w:bCs/>
          <w:sz w:val="28"/>
          <w:szCs w:val="28"/>
        </w:rPr>
        <w:t>Злыднев.</w:t>
      </w:r>
      <w:proofErr w:type="gramEnd"/>
      <w:r w:rsidR="00CC5ED4">
        <w:rPr>
          <w:rFonts w:ascii="Times New Roman" w:hAnsi="Times New Roman" w:cs="Times New Roman"/>
          <w:bCs/>
          <w:sz w:val="28"/>
          <w:szCs w:val="28"/>
        </w:rPr>
        <w:t xml:space="preserve"> А.П. Булатов, С.А. Лап</w:t>
      </w:r>
      <w:r w:rsidRPr="0063790D">
        <w:rPr>
          <w:rFonts w:ascii="Times New Roman" w:hAnsi="Times New Roman" w:cs="Times New Roman"/>
          <w:bCs/>
          <w:sz w:val="28"/>
          <w:szCs w:val="28"/>
        </w:rPr>
        <w:t>шин и многие другие.</w:t>
      </w:r>
    </w:p>
    <w:p w:rsidR="00CC5ED4" w:rsidRDefault="0063790D" w:rsidP="00CC5E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>В последние десятилетия в р</w:t>
      </w:r>
      <w:r w:rsidR="00CC5ED4">
        <w:rPr>
          <w:rFonts w:ascii="Times New Roman" w:hAnsi="Times New Roman" w:cs="Times New Roman"/>
          <w:bCs/>
          <w:sz w:val="28"/>
          <w:szCs w:val="28"/>
        </w:rPr>
        <w:t>азвитие учения о кормлении сель</w:t>
      </w:r>
      <w:r w:rsidRPr="0063790D">
        <w:rPr>
          <w:rFonts w:ascii="Times New Roman" w:hAnsi="Times New Roman" w:cs="Times New Roman"/>
          <w:bCs/>
          <w:sz w:val="28"/>
          <w:szCs w:val="28"/>
        </w:rPr>
        <w:t>скохозяйственных животных большой вклад внесли коллективы Всероссийского научно-иссле</w:t>
      </w:r>
      <w:r w:rsidR="00CC5ED4">
        <w:rPr>
          <w:rFonts w:ascii="Times New Roman" w:hAnsi="Times New Roman" w:cs="Times New Roman"/>
          <w:bCs/>
          <w:sz w:val="28"/>
          <w:szCs w:val="28"/>
        </w:rPr>
        <w:t>довательского института животно</w:t>
      </w:r>
      <w:r w:rsidRPr="0063790D">
        <w:rPr>
          <w:rFonts w:ascii="Times New Roman" w:hAnsi="Times New Roman" w:cs="Times New Roman"/>
          <w:bCs/>
          <w:sz w:val="28"/>
          <w:szCs w:val="28"/>
        </w:rPr>
        <w:t>водства, Всероссийского научно-исс</w:t>
      </w:r>
      <w:r w:rsidR="00CC5ED4">
        <w:rPr>
          <w:rFonts w:ascii="Times New Roman" w:hAnsi="Times New Roman" w:cs="Times New Roman"/>
          <w:bCs/>
          <w:sz w:val="28"/>
          <w:szCs w:val="28"/>
        </w:rPr>
        <w:t>ледовательского института физио</w:t>
      </w:r>
      <w:r w:rsidRPr="0063790D">
        <w:rPr>
          <w:rFonts w:ascii="Times New Roman" w:hAnsi="Times New Roman" w:cs="Times New Roman"/>
          <w:bCs/>
          <w:sz w:val="28"/>
          <w:szCs w:val="28"/>
        </w:rPr>
        <w:t>логии, биохимии и питания сельско</w:t>
      </w:r>
      <w:r w:rsidR="00CC5ED4">
        <w:rPr>
          <w:rFonts w:ascii="Times New Roman" w:hAnsi="Times New Roman" w:cs="Times New Roman"/>
          <w:bCs/>
          <w:sz w:val="28"/>
          <w:szCs w:val="28"/>
        </w:rPr>
        <w:t>хозяйственных животных, Россий</w:t>
      </w:r>
      <w:r w:rsidRPr="0063790D">
        <w:rPr>
          <w:rFonts w:ascii="Times New Roman" w:hAnsi="Times New Roman" w:cs="Times New Roman"/>
          <w:bCs/>
          <w:sz w:val="28"/>
          <w:szCs w:val="28"/>
        </w:rPr>
        <w:t>ского государственного аграрного ун</w:t>
      </w:r>
      <w:r w:rsidR="00CC5ED4">
        <w:rPr>
          <w:rFonts w:ascii="Times New Roman" w:hAnsi="Times New Roman" w:cs="Times New Roman"/>
          <w:bCs/>
          <w:sz w:val="28"/>
          <w:szCs w:val="28"/>
        </w:rPr>
        <w:t>иверситета — МСХА им. К.А. Тими</w:t>
      </w:r>
      <w:r w:rsidRPr="0063790D">
        <w:rPr>
          <w:rFonts w:ascii="Times New Roman" w:hAnsi="Times New Roman" w:cs="Times New Roman"/>
          <w:bCs/>
          <w:sz w:val="28"/>
          <w:szCs w:val="28"/>
        </w:rPr>
        <w:t>рязева, Московской государстве</w:t>
      </w:r>
      <w:r w:rsidR="00CC5ED4">
        <w:rPr>
          <w:rFonts w:ascii="Times New Roman" w:hAnsi="Times New Roman" w:cs="Times New Roman"/>
          <w:bCs/>
          <w:sz w:val="28"/>
          <w:szCs w:val="28"/>
        </w:rPr>
        <w:t>нной академии ветеринарной меди</w:t>
      </w:r>
      <w:r w:rsidRPr="0063790D">
        <w:rPr>
          <w:rFonts w:ascii="Times New Roman" w:hAnsi="Times New Roman" w:cs="Times New Roman"/>
          <w:bCs/>
          <w:sz w:val="28"/>
          <w:szCs w:val="28"/>
        </w:rPr>
        <w:t>цины и биотехнологии им. К.И. Скрябина, Санкт-Петербургского государственного аграрного университета, Всероссийского научно-исследовательского и технологического института птицеводства, ВНИИ овцеводства и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козоводства, ВНИИ мясного скотоводства, ВНИИ коневодства, ВНИИ кормов и</w:t>
      </w:r>
      <w:r w:rsidR="00CC5ED4">
        <w:rPr>
          <w:rFonts w:ascii="Times New Roman" w:hAnsi="Times New Roman" w:cs="Times New Roman"/>
          <w:bCs/>
          <w:sz w:val="28"/>
          <w:szCs w:val="28"/>
        </w:rPr>
        <w:t>мени В.Р. Вильямса, а также зо</w:t>
      </w:r>
      <w:r w:rsidRPr="0063790D">
        <w:rPr>
          <w:rFonts w:ascii="Times New Roman" w:hAnsi="Times New Roman" w:cs="Times New Roman"/>
          <w:bCs/>
          <w:sz w:val="28"/>
          <w:szCs w:val="28"/>
        </w:rPr>
        <w:t>нальные научно-исследовательские институты и опытные станции.</w:t>
      </w:r>
    </w:p>
    <w:p w:rsidR="007808B3" w:rsidRPr="0063790D" w:rsidRDefault="0063790D" w:rsidP="00CC5E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790D">
        <w:rPr>
          <w:rFonts w:ascii="Times New Roman" w:hAnsi="Times New Roman" w:cs="Times New Roman"/>
          <w:bCs/>
          <w:sz w:val="28"/>
          <w:szCs w:val="28"/>
        </w:rPr>
        <w:t>Основным направлением исследований этих коллективов было дальнейшее углубленное изучение потребности животных в энергии, питательных и биологически активных веществах с учетом зональных особенностей и прогрессивных технологий производства продукции животноводства. Характерной ос</w:t>
      </w:r>
      <w:r>
        <w:rPr>
          <w:rFonts w:ascii="Times New Roman" w:hAnsi="Times New Roman" w:cs="Times New Roman"/>
          <w:bCs/>
          <w:sz w:val="28"/>
          <w:szCs w:val="28"/>
        </w:rPr>
        <w:t>обенностью этих исследований яв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ляется </w:t>
      </w:r>
      <w:r w:rsidRPr="0063790D">
        <w:rPr>
          <w:rFonts w:ascii="Times New Roman" w:hAnsi="Times New Roman" w:cs="Times New Roman"/>
          <w:bCs/>
          <w:sz w:val="28"/>
          <w:szCs w:val="28"/>
        </w:rPr>
        <w:lastRenderedPageBreak/>
        <w:t>широкое использование н</w:t>
      </w:r>
      <w:r>
        <w:rPr>
          <w:rFonts w:ascii="Times New Roman" w:hAnsi="Times New Roman" w:cs="Times New Roman"/>
          <w:bCs/>
          <w:sz w:val="28"/>
          <w:szCs w:val="28"/>
        </w:rPr>
        <w:t>овых достижений биохимии и физи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ологии в обосновании влияния основных питательных и биологически активных веществ на организм </w:t>
      </w:r>
      <w:r>
        <w:rPr>
          <w:rFonts w:ascii="Times New Roman" w:hAnsi="Times New Roman" w:cs="Times New Roman"/>
          <w:bCs/>
          <w:sz w:val="28"/>
          <w:szCs w:val="28"/>
        </w:rPr>
        <w:t xml:space="preserve">высокопродуктивных животных.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зультатом этой многогранной исследовательской работы явилась разработка системы оценки питательности кормов по обменной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энер-гии</w:t>
      </w:r>
      <w:proofErr w:type="spell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и детализированных норм кормления всех возраст</w:t>
      </w:r>
      <w:r>
        <w:rPr>
          <w:rFonts w:ascii="Times New Roman" w:hAnsi="Times New Roman" w:cs="Times New Roman"/>
          <w:bCs/>
          <w:sz w:val="28"/>
          <w:szCs w:val="28"/>
        </w:rPr>
        <w:t>ных и произ</w:t>
      </w:r>
      <w:r w:rsidRPr="0063790D">
        <w:rPr>
          <w:rFonts w:ascii="Times New Roman" w:hAnsi="Times New Roman" w:cs="Times New Roman"/>
          <w:bCs/>
          <w:sz w:val="28"/>
          <w:szCs w:val="28"/>
        </w:rPr>
        <w:t>водственных групп сельскохозяйственных животных по энергии, протеину и аминокислотам, углево</w:t>
      </w:r>
      <w:r>
        <w:rPr>
          <w:rFonts w:ascii="Times New Roman" w:hAnsi="Times New Roman" w:cs="Times New Roman"/>
          <w:bCs/>
          <w:sz w:val="28"/>
          <w:szCs w:val="28"/>
        </w:rPr>
        <w:t>дам, липидам, макро- и микроэле</w:t>
      </w:r>
      <w:r w:rsidRPr="0063790D">
        <w:rPr>
          <w:rFonts w:ascii="Times New Roman" w:hAnsi="Times New Roman" w:cs="Times New Roman"/>
          <w:bCs/>
          <w:sz w:val="28"/>
          <w:szCs w:val="28"/>
        </w:rPr>
        <w:t>ментам, витаминам.</w:t>
      </w:r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В полном объем</w:t>
      </w:r>
      <w:r>
        <w:rPr>
          <w:rFonts w:ascii="Times New Roman" w:hAnsi="Times New Roman" w:cs="Times New Roman"/>
          <w:bCs/>
          <w:sz w:val="28"/>
          <w:szCs w:val="28"/>
        </w:rPr>
        <w:t>е эти нормы представлены в спра</w:t>
      </w:r>
      <w:r w:rsidRPr="0063790D">
        <w:rPr>
          <w:rFonts w:ascii="Times New Roman" w:hAnsi="Times New Roman" w:cs="Times New Roman"/>
          <w:bCs/>
          <w:sz w:val="28"/>
          <w:szCs w:val="28"/>
        </w:rPr>
        <w:t xml:space="preserve">вочниках «Нормы и рационы кормления </w:t>
      </w:r>
      <w:proofErr w:type="gramStart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сель </w:t>
      </w:r>
      <w:proofErr w:type="spellStart"/>
      <w:r w:rsidRPr="0063790D">
        <w:rPr>
          <w:rFonts w:ascii="Times New Roman" w:hAnsi="Times New Roman" w:cs="Times New Roman"/>
          <w:bCs/>
          <w:sz w:val="28"/>
          <w:szCs w:val="28"/>
        </w:rPr>
        <w:t>скохозяйственных</w:t>
      </w:r>
      <w:proofErr w:type="spellEnd"/>
      <w:proofErr w:type="gramEnd"/>
      <w:r w:rsidRPr="0063790D">
        <w:rPr>
          <w:rFonts w:ascii="Times New Roman" w:hAnsi="Times New Roman" w:cs="Times New Roman"/>
          <w:bCs/>
          <w:sz w:val="28"/>
          <w:szCs w:val="28"/>
        </w:rPr>
        <w:t xml:space="preserve"> животных» (1985, 1994, 2003) и </w:t>
      </w:r>
      <w:r>
        <w:rPr>
          <w:rFonts w:ascii="Times New Roman" w:hAnsi="Times New Roman" w:cs="Times New Roman"/>
          <w:bCs/>
          <w:sz w:val="28"/>
          <w:szCs w:val="28"/>
        </w:rPr>
        <w:t>нашли широкое применение в прак</w:t>
      </w:r>
      <w:r w:rsidRPr="0063790D">
        <w:rPr>
          <w:rFonts w:ascii="Times New Roman" w:hAnsi="Times New Roman" w:cs="Times New Roman"/>
          <w:bCs/>
          <w:sz w:val="28"/>
          <w:szCs w:val="28"/>
        </w:rPr>
        <w:t>тике животноводства</w:t>
      </w:r>
    </w:p>
    <w:p w:rsid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ED4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1 Что такое питательность кормов?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2</w:t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чем выражается общая питательность кормов?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3</w:t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Н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>а какие группы делится питательные вещества в кормах?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4 Что относят к ненасыщенным кислотам?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ED4"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литературы: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1.</w:t>
      </w:r>
      <w:r w:rsidRPr="00CC5ED4">
        <w:rPr>
          <w:rFonts w:ascii="Times New Roman" w:hAnsi="Times New Roman" w:cs="Times New Roman"/>
          <w:bCs/>
          <w:sz w:val="28"/>
          <w:szCs w:val="28"/>
        </w:rPr>
        <w:tab/>
        <w:t>Богданов Г.А. Кормление с/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животных. – Учебник.- М.: Колос, 2010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2.</w:t>
      </w:r>
      <w:r w:rsidRPr="00CC5ED4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Погребняк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А.И., 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Айсин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М.Ж., 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Досмухамбетов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А.Ж., Оценка питательности и качества кормов. – 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Костанай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: КГУ им. А. 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Байтурсынова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, 2006 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3.</w:t>
      </w:r>
      <w:r w:rsidRPr="00CC5ED4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>Боярский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Л.Г. Технология кормов и полноценное кормление с/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животных. </w:t>
      </w:r>
    </w:p>
    <w:p w:rsidR="00CC5ED4" w:rsidRPr="00CC5ED4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4.</w:t>
      </w:r>
      <w:r w:rsidRPr="00CC5ED4">
        <w:rPr>
          <w:rFonts w:ascii="Times New Roman" w:hAnsi="Times New Roman" w:cs="Times New Roman"/>
          <w:bCs/>
          <w:sz w:val="28"/>
          <w:szCs w:val="28"/>
        </w:rPr>
        <w:tab/>
        <w:t>Нормы и рационы кормления с/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 животных. Справочное пособие. Под ред. акад. РАСХН А.П. Калашников, А.И. Клейменов и др. </w:t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>–М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.: </w:t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Агропромиздат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 xml:space="preserve">. 2009 </w:t>
      </w:r>
    </w:p>
    <w:p w:rsidR="007808B3" w:rsidRPr="0063790D" w:rsidRDefault="00CC5ED4" w:rsidP="00CC5E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5ED4">
        <w:rPr>
          <w:rFonts w:ascii="Times New Roman" w:hAnsi="Times New Roman" w:cs="Times New Roman"/>
          <w:bCs/>
          <w:sz w:val="28"/>
          <w:szCs w:val="28"/>
        </w:rPr>
        <w:t>5.</w:t>
      </w:r>
      <w:r w:rsidRPr="00CC5ED4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C5ED4">
        <w:rPr>
          <w:rFonts w:ascii="Times New Roman" w:hAnsi="Times New Roman" w:cs="Times New Roman"/>
          <w:bCs/>
          <w:sz w:val="28"/>
          <w:szCs w:val="28"/>
        </w:rPr>
        <w:t>Хазиахметов</w:t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>,Ф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>.С</w:t>
      </w:r>
      <w:proofErr w:type="spellEnd"/>
      <w:r w:rsidRPr="00CC5ED4">
        <w:rPr>
          <w:rFonts w:ascii="Times New Roman" w:hAnsi="Times New Roman" w:cs="Times New Roman"/>
          <w:bCs/>
          <w:sz w:val="28"/>
          <w:szCs w:val="28"/>
        </w:rPr>
        <w:t>. Рациональное кормление животных. СПб.</w:t>
      </w:r>
      <w:proofErr w:type="gramStart"/>
      <w:r w:rsidRPr="00CC5ED4">
        <w:rPr>
          <w:rFonts w:ascii="Times New Roman" w:hAnsi="Times New Roman" w:cs="Times New Roman"/>
          <w:bCs/>
          <w:sz w:val="28"/>
          <w:szCs w:val="28"/>
        </w:rPr>
        <w:t>:Л</w:t>
      </w:r>
      <w:proofErr w:type="gramEnd"/>
      <w:r w:rsidRPr="00CC5ED4">
        <w:rPr>
          <w:rFonts w:ascii="Times New Roman" w:hAnsi="Times New Roman" w:cs="Times New Roman"/>
          <w:bCs/>
          <w:sz w:val="28"/>
          <w:szCs w:val="28"/>
        </w:rPr>
        <w:t>ань,2011</w:t>
      </w:r>
    </w:p>
    <w:p w:rsidR="007808B3" w:rsidRPr="0063790D" w:rsidRDefault="007808B3" w:rsidP="00637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808B3" w:rsidRDefault="007808B3" w:rsidP="007808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808B3" w:rsidRPr="005F1CDA" w:rsidRDefault="007808B3" w:rsidP="007808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F1CDA">
        <w:rPr>
          <w:rFonts w:ascii="Times New Roman" w:hAnsi="Times New Roman"/>
          <w:b/>
          <w:bCs/>
          <w:sz w:val="28"/>
          <w:szCs w:val="28"/>
        </w:rPr>
        <w:t>Лекция -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5F1CDA">
        <w:rPr>
          <w:rFonts w:ascii="Times New Roman" w:hAnsi="Times New Roman"/>
          <w:b/>
          <w:bCs/>
          <w:sz w:val="28"/>
          <w:szCs w:val="28"/>
        </w:rPr>
        <w:t xml:space="preserve"> Тема:</w:t>
      </w:r>
      <w:r w:rsidRPr="005F1CDA">
        <w:rPr>
          <w:sz w:val="28"/>
          <w:szCs w:val="28"/>
        </w:rPr>
        <w:t xml:space="preserve"> </w:t>
      </w:r>
      <w:r w:rsidRPr="005F1CDA">
        <w:rPr>
          <w:rFonts w:ascii="Times New Roman" w:hAnsi="Times New Roman"/>
          <w:b/>
          <w:bCs/>
          <w:sz w:val="28"/>
          <w:szCs w:val="28"/>
        </w:rPr>
        <w:t>Понятие о кормах и их классификация.</w:t>
      </w:r>
    </w:p>
    <w:p w:rsidR="007808B3" w:rsidRPr="000C376E" w:rsidRDefault="007808B3" w:rsidP="007808B3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</w:p>
    <w:p w:rsidR="007808B3" w:rsidRPr="007B0BAC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B0BAC">
        <w:rPr>
          <w:rFonts w:ascii="Times New Roman" w:hAnsi="Times New Roman"/>
          <w:bCs/>
          <w:sz w:val="28"/>
          <w:szCs w:val="28"/>
        </w:rPr>
        <w:t xml:space="preserve">   1. Понятие о кормах и кормовых добавках </w:t>
      </w:r>
    </w:p>
    <w:p w:rsidR="007808B3" w:rsidRPr="007B0BAC" w:rsidRDefault="007808B3" w:rsidP="007808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B0BAC">
        <w:rPr>
          <w:rFonts w:ascii="Times New Roman" w:hAnsi="Times New Roman"/>
          <w:bCs/>
          <w:sz w:val="28"/>
          <w:szCs w:val="28"/>
        </w:rPr>
        <w:t xml:space="preserve">   2. Факторы, влияющие на состав и питательность кормов </w:t>
      </w:r>
    </w:p>
    <w:p w:rsidR="007808B3" w:rsidRPr="007B0BAC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BAC">
        <w:rPr>
          <w:rFonts w:ascii="Times New Roman" w:hAnsi="Times New Roman" w:cs="Times New Roman"/>
          <w:sz w:val="28"/>
          <w:szCs w:val="28"/>
        </w:rPr>
        <w:t xml:space="preserve">   3. Классификация кормов  </w:t>
      </w:r>
    </w:p>
    <w:p w:rsidR="007808B3" w:rsidRPr="007B0BAC" w:rsidRDefault="007808B3" w:rsidP="007808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808B3" w:rsidRDefault="007808B3" w:rsidP="007808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808B3" w:rsidRPr="007B0BAC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F1CDA">
        <w:rPr>
          <w:rFonts w:ascii="Times New Roman" w:hAnsi="Times New Roman"/>
          <w:bCs/>
          <w:sz w:val="28"/>
          <w:szCs w:val="28"/>
        </w:rPr>
        <w:t xml:space="preserve">   </w:t>
      </w:r>
      <w:r w:rsidRPr="007B0BAC">
        <w:rPr>
          <w:rFonts w:ascii="Times New Roman" w:hAnsi="Times New Roman"/>
          <w:b/>
          <w:bCs/>
          <w:sz w:val="28"/>
          <w:szCs w:val="28"/>
        </w:rPr>
        <w:t xml:space="preserve">1. Понятие о кормах и кормовых добавках </w:t>
      </w:r>
    </w:p>
    <w:p w:rsidR="007808B3" w:rsidRPr="005F1CDA" w:rsidRDefault="007808B3" w:rsidP="007808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808B3" w:rsidRPr="005F1CDA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i/>
          <w:iCs/>
          <w:sz w:val="28"/>
          <w:szCs w:val="28"/>
        </w:rPr>
        <w:t>Под кормами следует понимать все продукты растительного, животного, микробного происхождения, а также минеральные подкормки, которые при скармливании обеспечивают проявление нормальных физиологических функций животных и качество получаемой от них продукции.</w:t>
      </w:r>
    </w:p>
    <w:p w:rsidR="007808B3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F1CDA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Под кормовыми добавками следует понимать любые добавки к рациону, регулирующие количество и соотношение в нем питательных</w:t>
      </w:r>
      <w:r w:rsidRPr="005F1CDA">
        <w:rPr>
          <w:rFonts w:ascii="Times New Roman" w:hAnsi="Times New Roman" w:cs="Times New Roman"/>
          <w:sz w:val="28"/>
          <w:szCs w:val="28"/>
        </w:rPr>
        <w:t xml:space="preserve"> и </w:t>
      </w:r>
      <w:r w:rsidRPr="005F1CDA">
        <w:rPr>
          <w:rFonts w:ascii="Times New Roman" w:hAnsi="Times New Roman" w:cs="Times New Roman"/>
          <w:i/>
          <w:iCs/>
          <w:sz w:val="28"/>
          <w:szCs w:val="28"/>
        </w:rPr>
        <w:t xml:space="preserve">биологически активных веществ, а также обеспечивающие здоровье </w:t>
      </w:r>
      <w:r w:rsidRPr="005F1CDA">
        <w:rPr>
          <w:rFonts w:ascii="Times New Roman" w:hAnsi="Times New Roman" w:cs="Times New Roman"/>
          <w:sz w:val="28"/>
          <w:szCs w:val="28"/>
        </w:rPr>
        <w:t xml:space="preserve"> и </w:t>
      </w:r>
      <w:r w:rsidRPr="005F1CDA">
        <w:rPr>
          <w:rFonts w:ascii="Times New Roman" w:hAnsi="Times New Roman" w:cs="Times New Roman"/>
          <w:i/>
          <w:iCs/>
          <w:sz w:val="28"/>
          <w:szCs w:val="28"/>
        </w:rPr>
        <w:t xml:space="preserve">наивысшую продуктивность животных. </w:t>
      </w:r>
    </w:p>
    <w:p w:rsidR="007808B3" w:rsidRPr="005F1CDA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F1CDA">
        <w:rPr>
          <w:rFonts w:ascii="Times New Roman" w:hAnsi="Times New Roman" w:cs="Times New Roman"/>
          <w:sz w:val="28"/>
          <w:szCs w:val="28"/>
        </w:rPr>
        <w:t xml:space="preserve">процессе пищеварения питательные и биологически активные вещества извлекаются из кормов и кормовых добавок и используются животными для поддержания жизни, построения тканей, органов, регуляции обмена веществ и производства продуктов. </w:t>
      </w:r>
    </w:p>
    <w:p w:rsidR="007808B3" w:rsidRPr="005F1CDA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Отдельные корма и кормовые добавки, содержащие вредные и ядовитые примеси, могут быть использованы в качестве кормового средства только после их полного обезвреживания при полной гарантии сохранения здоровья животного и качества продукции. </w:t>
      </w:r>
    </w:p>
    <w:p w:rsidR="007808B3" w:rsidRPr="005F1CDA" w:rsidRDefault="007808B3" w:rsidP="007808B3">
      <w:pPr>
        <w:widowControl w:val="0"/>
        <w:numPr>
          <w:ilvl w:val="1"/>
          <w:numId w:val="3"/>
        </w:numPr>
        <w:tabs>
          <w:tab w:val="clear" w:pos="1440"/>
          <w:tab w:val="num" w:pos="559"/>
        </w:tabs>
        <w:overflowPunct w:val="0"/>
        <w:autoSpaceDE w:val="0"/>
        <w:autoSpaceDN w:val="0"/>
        <w:adjustRightInd w:val="0"/>
        <w:spacing w:after="0" w:line="240" w:lineRule="auto"/>
        <w:ind w:left="0" w:firstLine="340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настоящее время в кормлении животных используют более 500 различных кормов и кормовых добавок, среди них отходы </w:t>
      </w:r>
      <w:proofErr w:type="spellStart"/>
      <w:proofErr w:type="gramStart"/>
      <w:r w:rsidRPr="005F1CDA">
        <w:rPr>
          <w:rFonts w:ascii="Times New Roman" w:hAnsi="Times New Roman"/>
          <w:sz w:val="28"/>
          <w:szCs w:val="28"/>
        </w:rPr>
        <w:t>масло-экстракционной</w:t>
      </w:r>
      <w:proofErr w:type="spellEnd"/>
      <w:proofErr w:type="gramEnd"/>
      <w:r w:rsidRPr="005F1CDA">
        <w:rPr>
          <w:rFonts w:ascii="Times New Roman" w:hAnsi="Times New Roman"/>
          <w:sz w:val="28"/>
          <w:szCs w:val="28"/>
        </w:rPr>
        <w:t xml:space="preserve"> и пищевой промышленности, продукты микробиологического синтеза, соли макро- и микроэлементов, препараты витаминов, ферментов, аминокислот, антибиотиков, транквилизаторов, сорбентов, антиокислителей, вкусовых средств и многих других. Всю эту массу продуктов и химических веществ необходимо применять в животноводстве под тщательным контролем. </w:t>
      </w:r>
    </w:p>
    <w:p w:rsidR="007808B3" w:rsidRDefault="007808B3" w:rsidP="007808B3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Основные требования, предъявляемые к отдельным кормовым средствам, установлены государственными и отраслевыми стандартами. Качество корма (сорт или класс) определяют в зависимости от конкретных показателей</w:t>
      </w:r>
      <w:r w:rsidRPr="005F1CDA">
        <w:rPr>
          <w:rFonts w:ascii="Times New Roman" w:hAnsi="Times New Roman"/>
          <w:sz w:val="24"/>
          <w:szCs w:val="24"/>
        </w:rPr>
        <w:t xml:space="preserve"> </w:t>
      </w:r>
      <w:r w:rsidRPr="005F1CDA">
        <w:rPr>
          <w:rFonts w:ascii="Times New Roman" w:hAnsi="Times New Roman"/>
          <w:sz w:val="28"/>
          <w:szCs w:val="28"/>
        </w:rPr>
        <w:t>химического состава, питательности, диетических свойств, наличия в нем механических, вредных и ядовитых примесей и др. Наряду со стандартизацией кормов проводят также оценку их технологи</w:t>
      </w:r>
      <w:r>
        <w:rPr>
          <w:rFonts w:ascii="Times New Roman" w:hAnsi="Times New Roman"/>
          <w:sz w:val="28"/>
          <w:szCs w:val="28"/>
        </w:rPr>
        <w:t>ческих (хозяйственных) свойств.</w:t>
      </w:r>
    </w:p>
    <w:p w:rsidR="007808B3" w:rsidRPr="005F1CDA" w:rsidRDefault="007808B3" w:rsidP="007808B3">
      <w:pPr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При этом обязательно учитывают поедаемость кормов животными, особенности их </w:t>
      </w:r>
      <w:proofErr w:type="spellStart"/>
      <w:proofErr w:type="gramStart"/>
      <w:r w:rsidRPr="005F1CDA">
        <w:rPr>
          <w:rFonts w:ascii="Times New Roman" w:hAnsi="Times New Roman"/>
          <w:sz w:val="28"/>
          <w:szCs w:val="28"/>
        </w:rPr>
        <w:t>консер-вирования</w:t>
      </w:r>
      <w:proofErr w:type="spellEnd"/>
      <w:proofErr w:type="gramEnd"/>
      <w:r w:rsidRPr="005F1CDA">
        <w:rPr>
          <w:rFonts w:ascii="Times New Roman" w:hAnsi="Times New Roman"/>
          <w:sz w:val="28"/>
          <w:szCs w:val="28"/>
        </w:rPr>
        <w:t xml:space="preserve"> и хранения, подготовки к скармливанию, </w:t>
      </w:r>
      <w:proofErr w:type="spellStart"/>
      <w:r w:rsidRPr="005F1CDA">
        <w:rPr>
          <w:rFonts w:ascii="Times New Roman" w:hAnsi="Times New Roman"/>
          <w:sz w:val="28"/>
          <w:szCs w:val="28"/>
        </w:rPr>
        <w:t>транспортирова-ния</w:t>
      </w:r>
      <w:proofErr w:type="spellEnd"/>
      <w:r w:rsidRPr="005F1CDA">
        <w:rPr>
          <w:rFonts w:ascii="Times New Roman" w:hAnsi="Times New Roman"/>
          <w:sz w:val="28"/>
          <w:szCs w:val="28"/>
        </w:rPr>
        <w:t>, а также себестоимость производства.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F1CDA"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Факторы, влияющие на состав и питательность кормов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В кормлении сельскохозяйственных животных в основном используют корма растительного происхождения, химический состав питательность которых зависит от вида, сорта, фазы вегетации и условий выращивания растений, а также от технологии приготовления условий хранения кормов.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Различные виды и сорта растений имеют разную потребность в питательных веществах и способность их использовать из почвенных растворов. В связи с этим зерна бобовых культур имеют более высокую протеиновую питательность, они богаче кальцием, чем злаковые.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Значительные расхождения по содержанию сухого вещества имеются в разных сортах свеклы. Минимальное содержание сухого вещества (10–14 %) установлено в кормовой свекле, а максимальное (21–24 %) — в сахарной свекле.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lastRenderedPageBreak/>
        <w:t>Селекционерами достигнуты большие успехи в выведении новых сортов зерновых с повышенным содержанием протеина и лизина, имеющих большое практическое значение в развитии животноводства.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Химический состав и питательность растений во многом определяются плодородием почвы и климатическими условиями их выращивания. На хорошо окультуренных и богатых гумусом почвах урожаи и качество кормов бывают значительно выше, чем на бесструктурных почвах с дефицитом тех или иных питательных веществ.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Концентрация органических и минеральных веществ в растениях значительно изменяется в зависимости от количества</w:t>
      </w:r>
      <w:r w:rsidRPr="005F1CDA">
        <w:t xml:space="preserve"> </w:t>
      </w:r>
      <w:r w:rsidRPr="005F1CDA">
        <w:rPr>
          <w:rFonts w:ascii="Times New Roman" w:hAnsi="Times New Roman"/>
          <w:sz w:val="28"/>
          <w:szCs w:val="28"/>
        </w:rPr>
        <w:t>осадков по сезонам года, продолжительности вегетационного периода и солнечной инсоляции.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В годы с оптимальным количеством и равномерным распределением осадков в период вегетации в растениях накапливается больше минеральных веществ, чем в засушливые годы.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Световой и температурный режим также отражаются на химическом составе растений. Так, растения, выращенные в разных географических зонах, различаются по содержанию протеина.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Отмечена общая закономерность — повышение содержания протеина в растениях при продвижении их с севера на юг и с запада на восток. В горных районах растения южных склонов богаче протеином и каротином, чем те же виды, выращенные на северных склонах.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На содержание микроэлементов в растениях меньшее влияние оказывают погодные условия, чем место их произрастания. Недостаток или избыток микроэлементов в почве, в основном, и обусловливает содержание их в растениях, что, в свою очередь, отрицательно сказывается на животных.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В связи с этим на территории нашей страны изучены многие </w:t>
      </w:r>
      <w:proofErr w:type="spellStart"/>
      <w:proofErr w:type="gramStart"/>
      <w:r w:rsidRPr="005F1CDA">
        <w:rPr>
          <w:rFonts w:ascii="Times New Roman" w:hAnsi="Times New Roman"/>
          <w:sz w:val="28"/>
          <w:szCs w:val="28"/>
        </w:rPr>
        <w:t>биогео-химические</w:t>
      </w:r>
      <w:proofErr w:type="spellEnd"/>
      <w:proofErr w:type="gramEnd"/>
      <w:r w:rsidRPr="005F1CDA">
        <w:rPr>
          <w:rFonts w:ascii="Times New Roman" w:hAnsi="Times New Roman"/>
          <w:sz w:val="28"/>
          <w:szCs w:val="28"/>
        </w:rPr>
        <w:t xml:space="preserve"> провинции, богатые или бедные йодом, кобальтом, медью, фтором, селеном и другими элементами, и составлены почвенные карты, которые должны периодически обновляться и учитываться.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Химический состав и питательность большинства кормовых растений во многом зависит от использования агротехнических приемов — известкования кислых почв, внесения органических и минеральных удобрений.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Известкование кислых почв способствует лучшему использованию растениями элементов питания из почвенного раствора и значительно улучшает минеральный состав, особенно </w:t>
      </w:r>
      <w:proofErr w:type="gramStart"/>
      <w:r w:rsidRPr="005F1CDA">
        <w:rPr>
          <w:rFonts w:ascii="Times New Roman" w:hAnsi="Times New Roman"/>
          <w:sz w:val="28"/>
          <w:szCs w:val="28"/>
        </w:rPr>
        <w:t>у</w:t>
      </w:r>
      <w:proofErr w:type="gramEnd"/>
      <w:r w:rsidRPr="005F1CDA">
        <w:rPr>
          <w:rFonts w:ascii="Times New Roman" w:hAnsi="Times New Roman"/>
          <w:sz w:val="28"/>
          <w:szCs w:val="28"/>
        </w:rPr>
        <w:t xml:space="preserve"> бобовых.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На минеральном составе растений сказывается внесение органических и минеральных удобрений. Причем растения разных видов по-разному реагируют на внесение удобрений. Так, потребность в азоте выше у злаковых растений, а у бобовых — в фосфоре и калии. При использовании</w:t>
      </w:r>
      <w:r w:rsidRPr="005F1CDA">
        <w:t xml:space="preserve"> </w:t>
      </w:r>
      <w:r w:rsidRPr="005F1CDA">
        <w:rPr>
          <w:rFonts w:ascii="Times New Roman" w:hAnsi="Times New Roman"/>
          <w:sz w:val="28"/>
          <w:szCs w:val="28"/>
        </w:rPr>
        <w:t>повышенных доз азотных удобрений в растительных кормах происходит снижение содержания сахара и увеличивается уровень небелковых азотистых веществ, которые поступают из почвенного раствора в виде нитратов, нитритов и аммиачных соединений.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lastRenderedPageBreak/>
        <w:t xml:space="preserve">После восстановления нитратов до аммиака в почве, растениях и </w:t>
      </w:r>
      <w:proofErr w:type="spellStart"/>
      <w:r w:rsidRPr="005F1CDA">
        <w:rPr>
          <w:rFonts w:ascii="Times New Roman" w:hAnsi="Times New Roman"/>
          <w:sz w:val="28"/>
          <w:szCs w:val="28"/>
        </w:rPr>
        <w:t>преджелудках</w:t>
      </w:r>
      <w:proofErr w:type="spellEnd"/>
      <w:r w:rsidRPr="005F1CDA">
        <w:rPr>
          <w:rFonts w:ascii="Times New Roman" w:hAnsi="Times New Roman"/>
          <w:sz w:val="28"/>
          <w:szCs w:val="28"/>
        </w:rPr>
        <w:t xml:space="preserve"> жвачных </w:t>
      </w:r>
      <w:proofErr w:type="gramStart"/>
      <w:r w:rsidRPr="005F1CDA">
        <w:rPr>
          <w:rFonts w:ascii="Times New Roman" w:hAnsi="Times New Roman"/>
          <w:sz w:val="28"/>
          <w:szCs w:val="28"/>
        </w:rPr>
        <w:t>последний</w:t>
      </w:r>
      <w:proofErr w:type="gramEnd"/>
      <w:r w:rsidRPr="005F1CDA">
        <w:rPr>
          <w:rFonts w:ascii="Times New Roman" w:hAnsi="Times New Roman"/>
          <w:sz w:val="28"/>
          <w:szCs w:val="28"/>
        </w:rPr>
        <w:t xml:space="preserve"> используется для синтеза аминокислот, а затем и белков.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При неблагоприятных климатических условиях (засуха, пониженная температура, заморозки, пасмурная погода) в растениях значительно увеличивается содержание нитратов, повышенный уровень которых (свыше 0,5 % в сухом веществе) может оказаться токсичным для жвачных животных.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Внесение повышенных доз азотно-фосфорно-калийных удобрений приводит к изменению содержания макроэлементов в растениях — увеличивается уровень фосфора и калия и снижается содержание кальция и магния</w:t>
      </w:r>
      <w:proofErr w:type="gramStart"/>
      <w:r w:rsidRPr="005F1CDA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Применение минеральных удобрений в оптимальных дозах с учетом содержания минеральных веществ в почвах позволяет получать корма с низким содержанием нитратов при правильном соотношении основных элементов питания.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Фаза вегетации растений оказывает наиболее существенное влияние на химический состав и питательность корма.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>В процессе вегетации растений отмечается накопление сухого вещества, увеличение количества клетчатки, снижение уровня сырого протеина. При этом переваримость отдельных питательных веществ в кормах снижается.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1CDA">
        <w:rPr>
          <w:rFonts w:ascii="Times New Roman" w:hAnsi="Times New Roman"/>
          <w:sz w:val="28"/>
          <w:szCs w:val="28"/>
        </w:rPr>
        <w:t xml:space="preserve">Оптимальный срок уборки злаковых трав — фаза колошения, а у бобовых — фаза </w:t>
      </w:r>
      <w:proofErr w:type="spellStart"/>
      <w:r w:rsidRPr="005F1CDA">
        <w:rPr>
          <w:rFonts w:ascii="Times New Roman" w:hAnsi="Times New Roman"/>
          <w:sz w:val="28"/>
          <w:szCs w:val="28"/>
        </w:rPr>
        <w:t>бутонизации</w:t>
      </w:r>
      <w:proofErr w:type="spellEnd"/>
      <w:r w:rsidRPr="005F1CDA">
        <w:rPr>
          <w:rFonts w:ascii="Times New Roman" w:hAnsi="Times New Roman"/>
          <w:sz w:val="28"/>
          <w:szCs w:val="28"/>
        </w:rPr>
        <w:t xml:space="preserve"> и начала цветения.</w:t>
      </w:r>
      <w:proofErr w:type="gramEnd"/>
      <w:r w:rsidRPr="005F1CDA">
        <w:rPr>
          <w:rFonts w:ascii="Times New Roman" w:hAnsi="Times New Roman"/>
          <w:sz w:val="28"/>
          <w:szCs w:val="28"/>
        </w:rPr>
        <w:t xml:space="preserve"> Более раннее и более позднее скашивание трав сопровождается недобором основных питате</w:t>
      </w:r>
      <w:r>
        <w:rPr>
          <w:rFonts w:ascii="Times New Roman" w:hAnsi="Times New Roman"/>
          <w:sz w:val="28"/>
          <w:szCs w:val="28"/>
        </w:rPr>
        <w:t>льных веществ и в целом урожая</w:t>
      </w:r>
      <w:r w:rsidRPr="005F1CDA">
        <w:rPr>
          <w:rFonts w:ascii="Times New Roman" w:hAnsi="Times New Roman"/>
          <w:sz w:val="28"/>
          <w:szCs w:val="28"/>
        </w:rPr>
        <w:t>.</w:t>
      </w:r>
    </w:p>
    <w:p w:rsidR="007808B3" w:rsidRPr="005F1CDA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/>
          <w:sz w:val="28"/>
          <w:szCs w:val="28"/>
        </w:rPr>
        <w:t xml:space="preserve">Способы заготовки кормов оказывают существенное влияние на их питательную ценность. Это связано, прежде всего, с </w:t>
      </w:r>
      <w:proofErr w:type="spellStart"/>
      <w:proofErr w:type="gramStart"/>
      <w:r w:rsidRPr="005F1CDA">
        <w:rPr>
          <w:rFonts w:ascii="Times New Roman" w:hAnsi="Times New Roman"/>
          <w:sz w:val="28"/>
          <w:szCs w:val="28"/>
        </w:rPr>
        <w:t>биохи-мическими</w:t>
      </w:r>
      <w:proofErr w:type="spellEnd"/>
      <w:proofErr w:type="gramEnd"/>
      <w:r w:rsidRPr="005F1CDA">
        <w:rPr>
          <w:rFonts w:ascii="Times New Roman" w:hAnsi="Times New Roman"/>
          <w:sz w:val="28"/>
          <w:szCs w:val="28"/>
        </w:rPr>
        <w:t xml:space="preserve"> превращениями питательных веществ в процессе дыхания в тканях убранных растений до полной их консервации. Чем продолжительнее консервация растений, тем большее количество углеводов теряетс</w:t>
      </w:r>
      <w:proofErr w:type="gramStart"/>
      <w:r w:rsidRPr="005F1CDA">
        <w:rPr>
          <w:rFonts w:ascii="Times New Roman" w:hAnsi="Times New Roman"/>
          <w:sz w:val="28"/>
          <w:szCs w:val="28"/>
        </w:rPr>
        <w:t>я</w:t>
      </w:r>
      <w:r w:rsidRPr="005F1CD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>окисляются до диоксида углерода и воды) и ниже питательная ценность готового корма.</w:t>
      </w:r>
    </w:p>
    <w:p w:rsidR="007808B3" w:rsidRPr="005F1CDA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В случае силосования корма с высокой влажностью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легкосбраживаемые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углеводы почти полностью расходуются на образование молочной и уксусной кислот, служащих консервирующим началом силосе. Поэтому в практике заготовки силоса необходимо снижать влажность исходного сырья (путем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провяливания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скошенных растений), что способствует лучшей сохранности углеводов, всех незаменимых аминокислот и каротина в процессе силосования корма.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Соблюдение основных технологических требований и</w:t>
      </w:r>
      <w:r w:rsidRPr="005F1CDA">
        <w:t xml:space="preserve"> </w:t>
      </w:r>
      <w:r w:rsidRPr="005F1CDA">
        <w:rPr>
          <w:rFonts w:ascii="Times New Roman" w:hAnsi="Times New Roman" w:cs="Times New Roman"/>
          <w:sz w:val="28"/>
          <w:szCs w:val="28"/>
        </w:rPr>
        <w:t xml:space="preserve">использование консервантов в процессе приготовления силоса или сенажа предотвращает распад белковых веществ и сохраняет высокую доступность белка в исходном сырье.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Разные способы заготовки сена во многом определяют сохранность питательных веществ и его качество. В этом отношении предпочтение </w:t>
      </w:r>
      <w:r w:rsidRPr="005F1CDA">
        <w:rPr>
          <w:rFonts w:ascii="Times New Roman" w:hAnsi="Times New Roman" w:cs="Times New Roman"/>
          <w:sz w:val="28"/>
          <w:szCs w:val="28"/>
        </w:rPr>
        <w:lastRenderedPageBreak/>
        <w:t xml:space="preserve">отдается заготовке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сена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 с помощью активного вентилирования скошенной травы, чем ее сушка в полевых условиях.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Условия хранения заготовленных кормов также оказывают заметное влияние на их качество и питательность. Это связано с интенсивностью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протекаемых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процессов дыхания в заготовленных кормах период их хранения.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Основными условиями, определяющими процессы окисления питательных веществ в заготовленных кормах, являются температура,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влажность и газовый состав воздуха в хранилище, содержание влаги, жира в кормах и их загрязненность.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Соблюдение этих и других требований к условиям хранения кормов значительно сокращает потерю в них питательных веществ. Влияние технологии заготовки и условий хранения растительных кормов на их состав и питательную ценность в полной мере изложены при характеристике каждого корма в отдельности.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08B3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CDA">
        <w:rPr>
          <w:rFonts w:ascii="Times New Roman" w:hAnsi="Times New Roman" w:cs="Times New Roman"/>
          <w:b/>
          <w:sz w:val="28"/>
          <w:szCs w:val="28"/>
        </w:rPr>
        <w:t xml:space="preserve">3. Классификация кормов 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Все кормовые средства, используемые в кормлении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сельско-хозяйственных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животных, различают как по источникам получения, так и по химическому составу и питательности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По источникам получения все корма подразделяют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>: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корма растительного происхождения;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корма животного происхождения;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минеральные корма;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продукты микробиологического происхождения;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продукты пищевой промышленности; 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продукты химического синтеза. </w:t>
      </w:r>
    </w:p>
    <w:p w:rsidR="007808B3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Корма растительного происхождения по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химическому</w:t>
      </w:r>
      <w:proofErr w:type="gramEnd"/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составу делят на две большие группы: объемистые и концентрированные. Объемистые корма, в свою очередь, подразделяют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 грубые и сочные. Концентрированные корма подразделяют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 углеводистые и протеиновые.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Грубым кормам относят сено, солому, полову, мякину и др. Для них характерно наличие большого количества клетчатки, необходимой для нормального функционирования желудочно-кишечного тракта сельскохозяйственных животных (особенно жвачных животных и лошадей)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1C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очным кормам относят траву,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корнеклубнеплоды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, сенаж, силос др. с влажностью от 40 до 80 %; корма с влажностью свыше 80 % относятся к «водянистым» — свежий и кислый жом, барда, мезга, плодовые выжимки, пивная дробина и др. 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Концентрированными кормами считаются такие корма, которые содержат в 1 кг свыше 0,5 кг переваримых питательных веществ (свыше 0,7 ЭКЕ, не более 19 % клетчатки и до 40 % воды). В зависимости от содержания в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концкормах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протеина и энергии их можно разделить на две группы: белковые (зерна бобовых, жмыхи, шроты, отруби, кормовые дрожжи, травяная мука) и </w:t>
      </w:r>
      <w:r w:rsidRPr="005F1CDA">
        <w:rPr>
          <w:rFonts w:ascii="Times New Roman" w:hAnsi="Times New Roman" w:cs="Times New Roman"/>
          <w:sz w:val="28"/>
          <w:szCs w:val="28"/>
        </w:rPr>
        <w:lastRenderedPageBreak/>
        <w:t xml:space="preserve">углеводистые (зерна злаков, сушеная сахарная свекла и картофель, кормовая патока, сухой свекловичный жом). 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Корма животного происхождения получают при переработке животноводческой продукции и рыбы. К ним относят молоко и продукты 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его переработки, отходы мясокомбинатов и рыбоконсервной промышленности, побочные продукты птицеводства, отходы инкубаторов, шелководства и кожевенной промышленности. В кормах животного происхождения содержится высокоценный по аминокислотному составу белок.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Минеральные корма вырабатываются из природного сырья и служат источником минеральных веществ. К ним относятся фосфаты кальция и натрия, поваренная соль, мел, известняк, ракушечник, различные глины, специально приготовленные многокомпонентные брикеты и блоки-лизунцы.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Продуктами микробиологической промышленности считаются различные виды кормовых дрожжей, отходы бродильных производств, аминокислоты, препараты витаминов,</w:t>
      </w:r>
      <w:r w:rsidRPr="005F1CDA">
        <w:t xml:space="preserve"> </w:t>
      </w:r>
      <w:r w:rsidRPr="005F1CDA">
        <w:rPr>
          <w:rFonts w:ascii="Times New Roman" w:hAnsi="Times New Roman" w:cs="Times New Roman"/>
          <w:sz w:val="28"/>
          <w:szCs w:val="28"/>
        </w:rPr>
        <w:t>антибиотиков, ферментов и др.</w:t>
      </w:r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К побочным продуктам пищевой промышленности относятся отходы мукомольного и крупяного производства, маслоэкстракционного производства, сахарных заводов, </w:t>
      </w:r>
      <w:proofErr w:type="spellStart"/>
      <w:proofErr w:type="gramStart"/>
      <w:r w:rsidRPr="005F1CDA">
        <w:rPr>
          <w:rFonts w:ascii="Times New Roman" w:hAnsi="Times New Roman" w:cs="Times New Roman"/>
          <w:sz w:val="28"/>
          <w:szCs w:val="28"/>
        </w:rPr>
        <w:t>крахмало-паточного</w:t>
      </w:r>
      <w:proofErr w:type="spellEnd"/>
      <w:proofErr w:type="gramEnd"/>
      <w:r w:rsidRPr="005F1CDA">
        <w:rPr>
          <w:rFonts w:ascii="Times New Roman" w:hAnsi="Times New Roman" w:cs="Times New Roman"/>
          <w:sz w:val="28"/>
          <w:szCs w:val="28"/>
        </w:rPr>
        <w:t xml:space="preserve"> производства и консервной промышленности. К этой группе относят также остатки овощей и фруктов, очистки картофеля и пищевые отходы.</w:t>
      </w:r>
    </w:p>
    <w:p w:rsidR="007808B3" w:rsidRPr="005F1CDA" w:rsidRDefault="007808B3" w:rsidP="007808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>Продукты химического синтеза характеризуются высокой концентрацией питательных и биологически активных веществ. К этой группе относятся азотсодержащие вещества (мочевина и фосфаты аммония, аммиачная вода), аминокислоты, микроэлементы, витамины, профилактические, лечебные, гормональные препараты и др.</w:t>
      </w:r>
    </w:p>
    <w:p w:rsidR="007808B3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5F1CDA">
        <w:rPr>
          <w:rFonts w:ascii="Times New Roman" w:hAnsi="Times New Roman" w:cs="Times New Roman"/>
          <w:sz w:val="28"/>
          <w:szCs w:val="28"/>
        </w:rPr>
        <w:t xml:space="preserve">Приведенная выше классификация включает отдельные корма или кормовые добавки. Для приготовления полнорационных </w:t>
      </w:r>
      <w:proofErr w:type="spellStart"/>
      <w:r w:rsidRPr="005F1CDA">
        <w:rPr>
          <w:rFonts w:ascii="Times New Roman" w:hAnsi="Times New Roman" w:cs="Times New Roman"/>
          <w:sz w:val="28"/>
          <w:szCs w:val="28"/>
        </w:rPr>
        <w:t>кормосмесей</w:t>
      </w:r>
      <w:proofErr w:type="spellEnd"/>
      <w:r w:rsidRPr="005F1CDA">
        <w:rPr>
          <w:rFonts w:ascii="Times New Roman" w:hAnsi="Times New Roman" w:cs="Times New Roman"/>
          <w:sz w:val="28"/>
          <w:szCs w:val="28"/>
        </w:rPr>
        <w:t xml:space="preserve"> для птицефабрик и свиноводческих комплексов комбикормовая промышленность использует растительные, животные корма, продукты микробиологической и химической промышленности. Для других отраслей животноводства комбикормовая промышленность выпускает комбикорма-концентраты, белково-витаминные или балансирующие добавки (БВД) и премиксы.</w:t>
      </w:r>
      <w:r w:rsidRPr="00000FE6">
        <w:rPr>
          <w:rFonts w:ascii="Times New Roman" w:hAnsi="Times New Roman"/>
          <w:sz w:val="28"/>
          <w:szCs w:val="28"/>
        </w:rPr>
        <w:t xml:space="preserve"> 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1 Кормами называют продукты растительного, животного, микробного происхождения, содержащие питательные вещества в усвояемой форме и не оказывающие вредного действия на здоровье животных и качество получаемой от них продукции, а также минеральные вещества. 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Корма, скармливаемые животным, характеризуются чрезвычайным разнообразием питательных свойств. Это объясняется как различием природных и хозяйственных условий произрастания растений, от которых зависят химический состав, качество и питательность кормов, так и тем, что в корм животным назначаются отдельные части растений, остатки пищевых продуктов и отходы переработки растительного и животного сырья. 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Факторы, влияющие на состав и питательность кормов: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1</w:t>
      </w:r>
      <w:r w:rsidRPr="00000FE6">
        <w:rPr>
          <w:rFonts w:ascii="Times New Roman" w:hAnsi="Times New Roman"/>
          <w:sz w:val="28"/>
          <w:szCs w:val="28"/>
        </w:rPr>
        <w:tab/>
        <w:t>сорт растений;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lastRenderedPageBreak/>
        <w:t>2</w:t>
      </w:r>
      <w:r w:rsidRPr="00000FE6">
        <w:rPr>
          <w:rFonts w:ascii="Times New Roman" w:hAnsi="Times New Roman"/>
          <w:sz w:val="28"/>
          <w:szCs w:val="28"/>
        </w:rPr>
        <w:tab/>
        <w:t>фаза вегетации и зрелости;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3</w:t>
      </w:r>
      <w:r w:rsidRPr="00000FE6">
        <w:rPr>
          <w:rFonts w:ascii="Times New Roman" w:hAnsi="Times New Roman"/>
          <w:sz w:val="28"/>
          <w:szCs w:val="28"/>
        </w:rPr>
        <w:tab/>
        <w:t>зона произрастания;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4</w:t>
      </w:r>
      <w:r w:rsidRPr="00000FE6">
        <w:rPr>
          <w:rFonts w:ascii="Times New Roman" w:hAnsi="Times New Roman"/>
          <w:sz w:val="28"/>
          <w:szCs w:val="28"/>
        </w:rPr>
        <w:tab/>
        <w:t>условия погоды и климата;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5</w:t>
      </w:r>
      <w:r w:rsidRPr="00000FE6">
        <w:rPr>
          <w:rFonts w:ascii="Times New Roman" w:hAnsi="Times New Roman"/>
          <w:sz w:val="28"/>
          <w:szCs w:val="28"/>
        </w:rPr>
        <w:tab/>
        <w:t>содержание химических элементов в почве;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6</w:t>
      </w:r>
      <w:r w:rsidRPr="00000FE6">
        <w:rPr>
          <w:rFonts w:ascii="Times New Roman" w:hAnsi="Times New Roman"/>
          <w:sz w:val="28"/>
          <w:szCs w:val="28"/>
        </w:rPr>
        <w:tab/>
        <w:t>агротехника;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7</w:t>
      </w:r>
      <w:r w:rsidRPr="00000FE6">
        <w:rPr>
          <w:rFonts w:ascii="Times New Roman" w:hAnsi="Times New Roman"/>
          <w:sz w:val="28"/>
          <w:szCs w:val="28"/>
        </w:rPr>
        <w:tab/>
        <w:t>заготовка кормов;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8</w:t>
      </w:r>
      <w:r w:rsidRPr="00000FE6">
        <w:rPr>
          <w:rFonts w:ascii="Times New Roman" w:hAnsi="Times New Roman"/>
          <w:sz w:val="28"/>
          <w:szCs w:val="28"/>
        </w:rPr>
        <w:tab/>
        <w:t>процесс технической переработки;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9</w:t>
      </w:r>
      <w:r w:rsidRPr="00000FE6">
        <w:rPr>
          <w:rFonts w:ascii="Times New Roman" w:hAnsi="Times New Roman"/>
          <w:sz w:val="28"/>
          <w:szCs w:val="28"/>
        </w:rPr>
        <w:tab/>
        <w:t>подготовка кормов к скармливанию;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10</w:t>
      </w:r>
      <w:r w:rsidRPr="00000FE6">
        <w:rPr>
          <w:rFonts w:ascii="Times New Roman" w:hAnsi="Times New Roman"/>
          <w:sz w:val="28"/>
          <w:szCs w:val="28"/>
        </w:rPr>
        <w:tab/>
        <w:t>селекционная работа по выведению новых сортов кормовых растений.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2 Классификация кормов - это группировка по происхождению и ряду определяющих признаков (концентрация, доступность и соотношение питательных веществ, физическое состояние и др.).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По энергетической питательности все кормовые средства разделяют на объемистые (в 1 кг корма менее 0,6 корм</w:t>
      </w:r>
      <w:proofErr w:type="gramStart"/>
      <w:r w:rsidRPr="00000FE6">
        <w:rPr>
          <w:rFonts w:ascii="Times New Roman" w:hAnsi="Times New Roman"/>
          <w:sz w:val="28"/>
          <w:szCs w:val="28"/>
        </w:rPr>
        <w:t>.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FE6">
        <w:rPr>
          <w:rFonts w:ascii="Times New Roman" w:hAnsi="Times New Roman"/>
          <w:sz w:val="28"/>
          <w:szCs w:val="28"/>
        </w:rPr>
        <w:t>е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д.) и концентрированные (в 1 кг более 0,6 корм. ед.). 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По источникам получения корма классифицируют на растительные, животные, минеральные, микробиологического и химического синтеза.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0FE6">
        <w:rPr>
          <w:rFonts w:ascii="Times New Roman" w:hAnsi="Times New Roman"/>
          <w:sz w:val="28"/>
          <w:szCs w:val="28"/>
        </w:rPr>
        <w:t xml:space="preserve">К растительным кормам относят все виды зеленых кормов, продукты их консервирования (сено, силос, сенаж, травяная мука и резка); отходы полеводства (солома, шляпки подсолнечника, стержни початков); веточный корм; </w:t>
      </w:r>
      <w:proofErr w:type="spellStart"/>
      <w:r w:rsidRPr="00000FE6">
        <w:rPr>
          <w:rFonts w:ascii="Times New Roman" w:hAnsi="Times New Roman"/>
          <w:sz w:val="28"/>
          <w:szCs w:val="28"/>
        </w:rPr>
        <w:t>корнеклубнеплоды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и отходы овощеводства (ботва свеклы, моркови, капустный лист); бахчевые (тыква, арбуз, кабачки); зерна и семена различных культур; отходы мукомольной, крупяной, маслоэкстракционной, свеклосахарной, пивоваренной, </w:t>
      </w:r>
      <w:proofErr w:type="spellStart"/>
      <w:r w:rsidRPr="00000FE6">
        <w:rPr>
          <w:rFonts w:ascii="Times New Roman" w:hAnsi="Times New Roman"/>
          <w:sz w:val="28"/>
          <w:szCs w:val="28"/>
        </w:rPr>
        <w:t>крахмалопочаточной</w:t>
      </w:r>
      <w:proofErr w:type="spellEnd"/>
      <w:r w:rsidRPr="00000FE6">
        <w:rPr>
          <w:rFonts w:ascii="Times New Roman" w:hAnsi="Times New Roman"/>
          <w:sz w:val="28"/>
          <w:szCs w:val="28"/>
        </w:rPr>
        <w:t>, спиртовой промышленности и виноделия.</w:t>
      </w:r>
      <w:proofErr w:type="gramEnd"/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К кормам животного происхождения относят молоко и продукты его переработки, отходы мясокомбинатов и рыбоконсервной промышленности, побочные продукты птицеводства, отходы инкубаторов, шелководства и кожевенной промышленности.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0FE6">
        <w:rPr>
          <w:rFonts w:ascii="Times New Roman" w:hAnsi="Times New Roman"/>
          <w:sz w:val="28"/>
          <w:szCs w:val="28"/>
        </w:rPr>
        <w:t>Различные отрасли промышленности поставляют животноводству минеральные корма (подкормки), кормовые дрожжи, витаминные препараты, азотосодержащие добавки (мочевина, аммонийные соли, аминокислоты), антибиотики, ферменты, гормональные и лечебно - профилактические препараты.</w:t>
      </w:r>
      <w:proofErr w:type="gramEnd"/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Кормовые средства по своему происхождению и составу разделяют на следующие группы.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1. Сочные корма — зеленый корм, силосованный корм, </w:t>
      </w:r>
      <w:proofErr w:type="spellStart"/>
      <w:proofErr w:type="gramStart"/>
      <w:r w:rsidRPr="00000FE6">
        <w:rPr>
          <w:rFonts w:ascii="Times New Roman" w:hAnsi="Times New Roman"/>
          <w:sz w:val="28"/>
          <w:szCs w:val="28"/>
        </w:rPr>
        <w:t>корне-клубнеплоды</w:t>
      </w:r>
      <w:proofErr w:type="spellEnd"/>
      <w:proofErr w:type="gramEnd"/>
      <w:r w:rsidRPr="00000FE6">
        <w:rPr>
          <w:rFonts w:ascii="Times New Roman" w:hAnsi="Times New Roman"/>
          <w:sz w:val="28"/>
          <w:szCs w:val="28"/>
        </w:rPr>
        <w:t>, бахчевые культуры.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2. Грубые корма — сено, солома, мякина, веточный или древесный корм.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3. Концентрированные корма — зерно, отруби, жмыхи, шроты.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4. Продукты технических производств — пивная дробина, пивные дрожжи, барда, жом.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5. Корма животного происхождения — молоко цельное и снятое (обрат), сыворотка, пахта, </w:t>
      </w:r>
      <w:proofErr w:type="spellStart"/>
      <w:proofErr w:type="gramStart"/>
      <w:r w:rsidRPr="00000FE6">
        <w:rPr>
          <w:rFonts w:ascii="Times New Roman" w:hAnsi="Times New Roman"/>
          <w:sz w:val="28"/>
          <w:szCs w:val="28"/>
        </w:rPr>
        <w:t>мясо-костная</w:t>
      </w:r>
      <w:proofErr w:type="spellEnd"/>
      <w:proofErr w:type="gramEnd"/>
      <w:r w:rsidRPr="00000FE6">
        <w:rPr>
          <w:rFonts w:ascii="Times New Roman" w:hAnsi="Times New Roman"/>
          <w:sz w:val="28"/>
          <w:szCs w:val="28"/>
        </w:rPr>
        <w:t>, мясная и рыбная мука.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000FE6">
        <w:rPr>
          <w:rFonts w:ascii="Times New Roman" w:hAnsi="Times New Roman"/>
          <w:sz w:val="28"/>
          <w:szCs w:val="28"/>
        </w:rPr>
        <w:t xml:space="preserve">Минеральные корма — поваренная соль, костная мука, мел, известняк, </w:t>
      </w:r>
      <w:r w:rsidRPr="00000FE6">
        <w:rPr>
          <w:rFonts w:ascii="Times New Roman" w:hAnsi="Times New Roman"/>
          <w:sz w:val="28"/>
          <w:szCs w:val="28"/>
        </w:rPr>
        <w:lastRenderedPageBreak/>
        <w:t>кормовые фосфаты, сапропель (озерный ил), красная глина.</w:t>
      </w:r>
      <w:proofErr w:type="gramEnd"/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7. Витаминные добавки — рыбий жир, витаминные концентраты.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8. Комбинированные корма (комбикорма).</w:t>
      </w:r>
    </w:p>
    <w:p w:rsidR="007808B3" w:rsidRPr="00000FE6" w:rsidRDefault="007808B3" w:rsidP="007808B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9. Синтетические </w:t>
      </w:r>
      <w:proofErr w:type="spellStart"/>
      <w:r w:rsidRPr="00000FE6">
        <w:rPr>
          <w:rFonts w:ascii="Times New Roman" w:hAnsi="Times New Roman"/>
          <w:sz w:val="28"/>
          <w:szCs w:val="28"/>
        </w:rPr>
        <w:t>дополнители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— мочевина (карбамид), бикарбонат аммония, синтетические аминокислоты.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Все корма, применяемые в настоящее время для кормления животных, классифицируются по происхождению, а также по химическому составу и физиологическому действию на организм.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По происхождению все корма делятся на растительные и животные. </w:t>
      </w:r>
      <w:proofErr w:type="gramStart"/>
      <w:r w:rsidRPr="00000FE6">
        <w:rPr>
          <w:rFonts w:ascii="Times New Roman" w:hAnsi="Times New Roman"/>
          <w:sz w:val="28"/>
          <w:szCs w:val="28"/>
        </w:rPr>
        <w:t>К кормам растительного происхождения относятся: 1) зеленый корм — трава пастбищ, лугов и посевных растений; 2) грубый корм — сено, сенная резка, травяная мука, мякина, солома, древесный (веточный) корм, стержни початков кукурузы, водоросли и др.; 3) силосованный корм — силос, сенаж;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FE6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000FE6">
        <w:rPr>
          <w:rFonts w:ascii="Times New Roman" w:hAnsi="Times New Roman"/>
          <w:sz w:val="28"/>
          <w:szCs w:val="28"/>
        </w:rPr>
        <w:t>корнеклубнеплоды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и бахчевые культуры — свекла, брюква, турнепс, репа, морковь, картофель, топинамбур (земляная груша), батат (сладкий картофель), кормовые арбузы, тыква, кабачки и др.; 5) зерновые корма — овес, ячмень, кукуруза, рожь, пшеница, сорго, горох, соя, вика, чечевица, чина, люпин и др.; 6) отходы технических производств — мукомольного (отруби, сечка, мучная пыль, лузга гречихи, шелуха проса, пленки овса и ячменя), маслоэкстракционного (жмыхи и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FE6">
        <w:rPr>
          <w:rFonts w:ascii="Times New Roman" w:hAnsi="Times New Roman"/>
          <w:sz w:val="28"/>
          <w:szCs w:val="28"/>
        </w:rPr>
        <w:t>шроты); крахмального — мезга; бродильного — барда, солодовые ростки, пивная дробина, пивная гуща, пивные дрожжи; свеклосахарного — жом, кормовая патока (меласса).</w:t>
      </w:r>
      <w:proofErr w:type="gramEnd"/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К кормам животного происхождения относятся: отходы от переработки животных и рыбы, молоко и молочные отходы, другие продукты, полученные из непищевого сырья — мясная, кровяная, мясокостная и рыбная мука, молоко цельное и снятое (обрат), сыворотка, пахта, </w:t>
      </w:r>
      <w:proofErr w:type="spellStart"/>
      <w:r w:rsidRPr="00000FE6">
        <w:rPr>
          <w:rFonts w:ascii="Times New Roman" w:hAnsi="Times New Roman"/>
          <w:sz w:val="28"/>
          <w:szCs w:val="28"/>
        </w:rPr>
        <w:t>каныга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00FE6">
        <w:rPr>
          <w:rFonts w:ascii="Times New Roman" w:hAnsi="Times New Roman"/>
          <w:sz w:val="28"/>
          <w:szCs w:val="28"/>
        </w:rPr>
        <w:t>летошка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и др.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Разные отрасли промышленности для целей животноводства производят различные кормовые добавки (минеральные, витаминные, микробиологические, химические, ферментные препараты и др.).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Комбикормовая промышленность, используя растительные, животные корма и добавки, производит для разных видов животных комбикорма, премиксы, заменители цельного молока (ЗЦМ), комплексные </w:t>
      </w:r>
      <w:proofErr w:type="spellStart"/>
      <w:r w:rsidRPr="00000FE6">
        <w:rPr>
          <w:rFonts w:ascii="Times New Roman" w:hAnsi="Times New Roman"/>
          <w:sz w:val="28"/>
          <w:szCs w:val="28"/>
        </w:rPr>
        <w:t>белково-вита-минно-минеральные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добавки (БВД и БВМД) и др.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>По химическому составу и физиологическому действию на организм животного все растительные корма делятся на корма объемистые и концентрированные.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t xml:space="preserve">К объемистым кормам относятся грубые, содержащие много клетчатки, и влажные, содержащие много воды. В свою очередь, влажные корма делятся </w:t>
      </w:r>
      <w:proofErr w:type="gramStart"/>
      <w:r w:rsidRPr="00000FE6">
        <w:rPr>
          <w:rFonts w:ascii="Times New Roman" w:hAnsi="Times New Roman"/>
          <w:sz w:val="28"/>
          <w:szCs w:val="28"/>
        </w:rPr>
        <w:t>на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сочные и водянистые. Сочные — это те, в которых основная масса воды входит в состав протоплазмы и является физиологически связанной водой. К сочным кормам относятся зеленая трава, силос, </w:t>
      </w:r>
      <w:proofErr w:type="spellStart"/>
      <w:r w:rsidRPr="00000FE6">
        <w:rPr>
          <w:rFonts w:ascii="Times New Roman" w:hAnsi="Times New Roman"/>
          <w:sz w:val="28"/>
          <w:szCs w:val="28"/>
        </w:rPr>
        <w:t>корнеклубнеплоды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000FE6">
        <w:rPr>
          <w:rFonts w:ascii="Times New Roman" w:hAnsi="Times New Roman"/>
          <w:sz w:val="28"/>
          <w:szCs w:val="28"/>
        </w:rPr>
        <w:t>бахчевые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00FE6">
        <w:rPr>
          <w:rFonts w:ascii="Times New Roman" w:hAnsi="Times New Roman"/>
          <w:sz w:val="28"/>
          <w:szCs w:val="28"/>
        </w:rPr>
        <w:t>Водянистые корма являются отходами технических производств: крахмального, свеклосахарного и бродильного.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В них вода находится в виде примеси, образующейся при обработке сырья.</w:t>
      </w:r>
    </w:p>
    <w:p w:rsidR="007808B3" w:rsidRPr="00000FE6" w:rsidRDefault="007808B3" w:rsidP="007808B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0FE6">
        <w:rPr>
          <w:rFonts w:ascii="Times New Roman" w:hAnsi="Times New Roman"/>
          <w:sz w:val="28"/>
          <w:szCs w:val="28"/>
        </w:rPr>
        <w:lastRenderedPageBreak/>
        <w:t xml:space="preserve">К концентрированным кормам, содержащим в своем составе максимальное количество питательных веществ, относятся зерновые культуры, отруби, жмыхи, шроты, сухой жом, сухая барда, сухая мезга, комбикорм. Все концентрированные корма делятся </w:t>
      </w:r>
      <w:proofErr w:type="gramStart"/>
      <w:r w:rsidRPr="00000FE6">
        <w:rPr>
          <w:rFonts w:ascii="Times New Roman" w:hAnsi="Times New Roman"/>
          <w:sz w:val="28"/>
          <w:szCs w:val="28"/>
        </w:rPr>
        <w:t>на</w:t>
      </w:r>
      <w:proofErr w:type="gramEnd"/>
      <w:r w:rsidRPr="00000FE6">
        <w:rPr>
          <w:rFonts w:ascii="Times New Roman" w:hAnsi="Times New Roman"/>
          <w:sz w:val="28"/>
          <w:szCs w:val="28"/>
        </w:rPr>
        <w:t xml:space="preserve"> углеводистые и протеиновые. </w:t>
      </w:r>
      <w:proofErr w:type="gramStart"/>
      <w:r w:rsidRPr="00000FE6">
        <w:rPr>
          <w:rFonts w:ascii="Times New Roman" w:hAnsi="Times New Roman"/>
          <w:sz w:val="28"/>
          <w:szCs w:val="28"/>
        </w:rPr>
        <w:t xml:space="preserve">К углеводистым концентратам относятся в основном зерновые злаковые — овес, ячмень, кукуруза, пшеница, рожь и др.; к протеиновым — зерновые бобовые (горох, соя, кормовые бобы, вика, люпин и др.), а также отходы </w:t>
      </w:r>
      <w:proofErr w:type="spellStart"/>
      <w:r w:rsidRPr="00000FE6">
        <w:rPr>
          <w:rFonts w:ascii="Times New Roman" w:hAnsi="Times New Roman"/>
          <w:sz w:val="28"/>
          <w:szCs w:val="28"/>
        </w:rPr>
        <w:t>мас-лоэкстракционного</w:t>
      </w:r>
      <w:proofErr w:type="spellEnd"/>
      <w:r w:rsidRPr="00000FE6">
        <w:rPr>
          <w:rFonts w:ascii="Times New Roman" w:hAnsi="Times New Roman"/>
          <w:sz w:val="28"/>
          <w:szCs w:val="28"/>
        </w:rPr>
        <w:t xml:space="preserve"> производства (жмыхи и шроты).</w:t>
      </w:r>
      <w:proofErr w:type="gramEnd"/>
    </w:p>
    <w:p w:rsidR="007808B3" w:rsidRPr="005F1CDA" w:rsidRDefault="007808B3" w:rsidP="007808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08B3" w:rsidRPr="00D15595" w:rsidRDefault="007808B3" w:rsidP="007808B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595">
        <w:rPr>
          <w:rFonts w:ascii="Times New Roman" w:hAnsi="Times New Roman" w:cs="Times New Roman"/>
          <w:b/>
          <w:sz w:val="28"/>
          <w:szCs w:val="28"/>
        </w:rPr>
        <w:t>Контрольные вопросы.</w:t>
      </w:r>
    </w:p>
    <w:p w:rsidR="007808B3" w:rsidRDefault="007808B3" w:rsidP="007808B3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целях проводится приготовление кормов перед скармливанием животным?</w:t>
      </w:r>
    </w:p>
    <w:p w:rsidR="007808B3" w:rsidRDefault="007808B3" w:rsidP="007808B3">
      <w:pPr>
        <w:pStyle w:val="a3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существуют способы приготовления кормов?</w:t>
      </w:r>
    </w:p>
    <w:p w:rsidR="007808B3" w:rsidRPr="00D15595" w:rsidRDefault="007808B3" w:rsidP="007808B3">
      <w:pPr>
        <w:pStyle w:val="a4"/>
        <w:spacing w:after="0"/>
        <w:ind w:left="0"/>
        <w:jc w:val="both"/>
        <w:rPr>
          <w:b/>
          <w:sz w:val="28"/>
          <w:szCs w:val="28"/>
        </w:rPr>
      </w:pPr>
      <w:r w:rsidRPr="00D15595">
        <w:rPr>
          <w:b/>
          <w:sz w:val="28"/>
          <w:szCs w:val="28"/>
        </w:rPr>
        <w:t>Литература:</w:t>
      </w:r>
    </w:p>
    <w:p w:rsidR="007808B3" w:rsidRDefault="007808B3" w:rsidP="00780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t>Нормы и рационы кормления сельскохозяйственных животных/ЛП. Калашников, Н.И. Клейменов, В.В. Щеглов и др. Ч.1. Крупный рогатый скот. - М.: Знание, 1994.</w:t>
      </w:r>
    </w:p>
    <w:p w:rsidR="007808B3" w:rsidRDefault="007808B3" w:rsidP="007808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t xml:space="preserve">Петухова Е.А., </w:t>
      </w:r>
      <w:proofErr w:type="spellStart"/>
      <w:r w:rsidRPr="00D15595">
        <w:rPr>
          <w:rFonts w:ascii="Times New Roman" w:hAnsi="Times New Roman" w:cs="Times New Roman"/>
          <w:sz w:val="28"/>
        </w:rPr>
        <w:t>Емелина</w:t>
      </w:r>
      <w:proofErr w:type="spellEnd"/>
      <w:r w:rsidRPr="00D15595">
        <w:rPr>
          <w:rFonts w:ascii="Times New Roman" w:hAnsi="Times New Roman" w:cs="Times New Roman"/>
          <w:sz w:val="28"/>
        </w:rPr>
        <w:t xml:space="preserve"> Н.Т., Крылова В. </w:t>
      </w:r>
      <w:proofErr w:type="gramStart"/>
      <w:r w:rsidRPr="00D15595">
        <w:rPr>
          <w:rFonts w:ascii="Times New Roman" w:hAnsi="Times New Roman" w:cs="Times New Roman"/>
          <w:sz w:val="28"/>
        </w:rPr>
        <w:t>С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15595">
        <w:rPr>
          <w:rFonts w:ascii="Times New Roman" w:hAnsi="Times New Roman" w:cs="Times New Roman"/>
          <w:sz w:val="28"/>
        </w:rPr>
        <w:t>Мартьянов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 И. М. Практикум по кормлению сельскохозяйственных животных. — М </w:t>
      </w:r>
      <w:proofErr w:type="spellStart"/>
      <w:r w:rsidRPr="00D15595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15595">
        <w:rPr>
          <w:rFonts w:ascii="Times New Roman" w:hAnsi="Times New Roman" w:cs="Times New Roman"/>
          <w:sz w:val="28"/>
        </w:rPr>
        <w:t>, 1990.</w:t>
      </w:r>
    </w:p>
    <w:p w:rsidR="00066AA1" w:rsidRDefault="00066AA1" w:rsidP="00066AA1">
      <w:pPr>
        <w:pStyle w:val="a3"/>
        <w:rPr>
          <w:rFonts w:ascii="Times New Roman" w:hAnsi="Times New Roman" w:cs="Times New Roman"/>
          <w:sz w:val="28"/>
        </w:rPr>
      </w:pPr>
    </w:p>
    <w:p w:rsidR="00066AA1" w:rsidRDefault="00066AA1" w:rsidP="00066AA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Лекция</w:t>
      </w:r>
      <w:r w:rsidR="00066AA1" w:rsidRPr="00066AA1">
        <w:rPr>
          <w:rFonts w:ascii="Times New Roman" w:hAnsi="Times New Roman"/>
          <w:b/>
          <w:bCs/>
          <w:sz w:val="28"/>
          <w:szCs w:val="28"/>
        </w:rPr>
        <w:t>-</w:t>
      </w:r>
      <w:r w:rsidR="00066AA1">
        <w:rPr>
          <w:rFonts w:ascii="Times New Roman" w:hAnsi="Times New Roman"/>
          <w:b/>
          <w:bCs/>
          <w:sz w:val="28"/>
          <w:szCs w:val="28"/>
        </w:rPr>
        <w:t>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66AA1" w:rsidRPr="00066AA1">
        <w:rPr>
          <w:rFonts w:ascii="Times New Roman" w:hAnsi="Times New Roman"/>
          <w:b/>
          <w:bCs/>
          <w:sz w:val="28"/>
          <w:szCs w:val="28"/>
        </w:rPr>
        <w:t>Тема:</w:t>
      </w:r>
      <w:r w:rsidRPr="005E6201">
        <w:t xml:space="preserve"> </w:t>
      </w:r>
      <w:r w:rsidRPr="00D76910">
        <w:rPr>
          <w:rFonts w:ascii="Times New Roman" w:hAnsi="Times New Roman" w:cs="Times New Roman"/>
          <w:b/>
          <w:bCs/>
          <w:sz w:val="28"/>
          <w:szCs w:val="28"/>
        </w:rPr>
        <w:t>Методика и</w:t>
      </w:r>
      <w:r w:rsidRPr="00D76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6910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D76910">
        <w:rPr>
          <w:rFonts w:ascii="Times New Roman" w:hAnsi="Times New Roman" w:cs="Times New Roman"/>
          <w:b/>
          <w:bCs/>
          <w:sz w:val="28"/>
          <w:szCs w:val="28"/>
        </w:rPr>
        <w:t>ехника составления рационов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6201" w:rsidRPr="00D76910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6910"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6201">
        <w:rPr>
          <w:rFonts w:ascii="Times New Roman" w:hAnsi="Times New Roman" w:cs="Times New Roman"/>
          <w:bCs/>
          <w:sz w:val="28"/>
          <w:szCs w:val="28"/>
        </w:rPr>
        <w:t>Составление рационов для животных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Составление рационов методом последовательного приближения 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E620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Составление рационов для крупного рогатого скота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201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5E6201">
        <w:rPr>
          <w:rFonts w:ascii="Times New Roman" w:hAnsi="Times New Roman" w:cs="Times New Roman"/>
          <w:b/>
          <w:bCs/>
          <w:sz w:val="28"/>
          <w:szCs w:val="28"/>
        </w:rPr>
        <w:t>Составление рационов для животных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Основная задача нормирова</w:t>
      </w:r>
      <w:r>
        <w:rPr>
          <w:rFonts w:ascii="Times New Roman" w:hAnsi="Times New Roman" w:cs="Times New Roman"/>
          <w:bCs/>
          <w:sz w:val="28"/>
          <w:szCs w:val="28"/>
        </w:rPr>
        <w:t>нного кормления животных заклю</w:t>
      </w:r>
      <w:r w:rsidRPr="005E6201">
        <w:rPr>
          <w:rFonts w:ascii="Times New Roman" w:hAnsi="Times New Roman" w:cs="Times New Roman"/>
          <w:bCs/>
          <w:sz w:val="28"/>
          <w:szCs w:val="28"/>
        </w:rPr>
        <w:t>чается в том, чтобы путем рационального использования кормов обеспечить максимальную, г</w:t>
      </w:r>
      <w:r>
        <w:rPr>
          <w:rFonts w:ascii="Times New Roman" w:hAnsi="Times New Roman" w:cs="Times New Roman"/>
          <w:bCs/>
          <w:sz w:val="28"/>
          <w:szCs w:val="28"/>
        </w:rPr>
        <w:t>енетически обусловленную продук</w:t>
      </w:r>
      <w:r w:rsidRPr="005E6201">
        <w:rPr>
          <w:rFonts w:ascii="Times New Roman" w:hAnsi="Times New Roman" w:cs="Times New Roman"/>
          <w:bCs/>
          <w:sz w:val="28"/>
          <w:szCs w:val="28"/>
        </w:rPr>
        <w:t>тивность при сохранении здор</w:t>
      </w:r>
      <w:r>
        <w:rPr>
          <w:rFonts w:ascii="Times New Roman" w:hAnsi="Times New Roman" w:cs="Times New Roman"/>
          <w:bCs/>
          <w:sz w:val="28"/>
          <w:szCs w:val="28"/>
        </w:rPr>
        <w:t>овья и воспроизводительных функ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ций. Как недостаточное, так и </w:t>
      </w:r>
      <w:r>
        <w:rPr>
          <w:rFonts w:ascii="Times New Roman" w:hAnsi="Times New Roman" w:cs="Times New Roman"/>
          <w:bCs/>
          <w:sz w:val="28"/>
          <w:szCs w:val="28"/>
        </w:rPr>
        <w:t>избыточное кормление отрицатель</w:t>
      </w:r>
      <w:r w:rsidRPr="005E6201">
        <w:rPr>
          <w:rFonts w:ascii="Times New Roman" w:hAnsi="Times New Roman" w:cs="Times New Roman"/>
          <w:bCs/>
          <w:sz w:val="28"/>
          <w:szCs w:val="28"/>
        </w:rPr>
        <w:t>но сказываются не только на организме животных, но и на эк</w:t>
      </w:r>
      <w:r>
        <w:rPr>
          <w:rFonts w:ascii="Times New Roman" w:hAnsi="Times New Roman" w:cs="Times New Roman"/>
          <w:bCs/>
          <w:sz w:val="28"/>
          <w:szCs w:val="28"/>
        </w:rPr>
        <w:t>оно</w:t>
      </w:r>
      <w:r w:rsidRPr="005E6201">
        <w:rPr>
          <w:rFonts w:ascii="Times New Roman" w:hAnsi="Times New Roman" w:cs="Times New Roman"/>
          <w:bCs/>
          <w:sz w:val="28"/>
          <w:szCs w:val="28"/>
        </w:rPr>
        <w:t>мических показателях отрасли.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Недостаточное кормление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животных сопровождается задерж</w:t>
      </w:r>
      <w:r w:rsidRPr="005E6201">
        <w:rPr>
          <w:rFonts w:ascii="Times New Roman" w:hAnsi="Times New Roman" w:cs="Times New Roman"/>
          <w:bCs/>
          <w:sz w:val="28"/>
          <w:szCs w:val="28"/>
        </w:rPr>
        <w:t>кой роста, снижением продукт</w:t>
      </w:r>
      <w:r>
        <w:rPr>
          <w:rFonts w:ascii="Times New Roman" w:hAnsi="Times New Roman" w:cs="Times New Roman"/>
          <w:bCs/>
          <w:sz w:val="28"/>
          <w:szCs w:val="28"/>
        </w:rPr>
        <w:t>ивности и плодовитости, увеличе</w:t>
      </w:r>
      <w:r w:rsidRPr="005E6201">
        <w:rPr>
          <w:rFonts w:ascii="Times New Roman" w:hAnsi="Times New Roman" w:cs="Times New Roman"/>
          <w:bCs/>
          <w:sz w:val="28"/>
          <w:szCs w:val="28"/>
        </w:rPr>
        <w:t>нием затрат кормов и средств на единицу продукции. Кроме того, животные в условиях недокорма чаще подвергаютс</w:t>
      </w:r>
      <w:r>
        <w:rPr>
          <w:rFonts w:ascii="Times New Roman" w:hAnsi="Times New Roman" w:cs="Times New Roman"/>
          <w:bCs/>
          <w:sz w:val="28"/>
          <w:szCs w:val="28"/>
        </w:rPr>
        <w:t>я заболеваниям различного рода.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При избыточном кормлении у животных часто наблюдается ожирение, </w:t>
      </w:r>
      <w:r w:rsidRPr="005E6201">
        <w:rPr>
          <w:rFonts w:ascii="Times New Roman" w:hAnsi="Times New Roman" w:cs="Times New Roman"/>
          <w:bCs/>
          <w:sz w:val="28"/>
          <w:szCs w:val="28"/>
        </w:rPr>
        <w:lastRenderedPageBreak/>
        <w:t>которое сопровождается снижением продуктивности и воспроизводительных функций.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В настоящее время в наше</w:t>
      </w:r>
      <w:r>
        <w:rPr>
          <w:rFonts w:ascii="Times New Roman" w:hAnsi="Times New Roman" w:cs="Times New Roman"/>
          <w:bCs/>
          <w:sz w:val="28"/>
          <w:szCs w:val="28"/>
        </w:rPr>
        <w:t>й стране разработаны детализиро</w:t>
      </w:r>
      <w:r w:rsidRPr="005E6201">
        <w:rPr>
          <w:rFonts w:ascii="Times New Roman" w:hAnsi="Times New Roman" w:cs="Times New Roman"/>
          <w:bCs/>
          <w:sz w:val="28"/>
          <w:szCs w:val="28"/>
        </w:rPr>
        <w:t>ванные нормы кормления различных видов животных с учетом их возраста, живой массы, уровн</w:t>
      </w:r>
      <w:r>
        <w:rPr>
          <w:rFonts w:ascii="Times New Roman" w:hAnsi="Times New Roman" w:cs="Times New Roman"/>
          <w:bCs/>
          <w:sz w:val="28"/>
          <w:szCs w:val="28"/>
        </w:rPr>
        <w:t>я продуктивности и физиологичес</w:t>
      </w:r>
      <w:r w:rsidRPr="005E6201">
        <w:rPr>
          <w:rFonts w:ascii="Times New Roman" w:hAnsi="Times New Roman" w:cs="Times New Roman"/>
          <w:bCs/>
          <w:sz w:val="28"/>
          <w:szCs w:val="28"/>
        </w:rPr>
        <w:t>кого состояния.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Норма представляет собой п</w:t>
      </w:r>
      <w:r>
        <w:rPr>
          <w:rFonts w:ascii="Times New Roman" w:hAnsi="Times New Roman" w:cs="Times New Roman"/>
          <w:bCs/>
          <w:sz w:val="28"/>
          <w:szCs w:val="28"/>
        </w:rPr>
        <w:t>отребность животного в питатель</w:t>
      </w:r>
      <w:r w:rsidRPr="005E6201">
        <w:rPr>
          <w:rFonts w:ascii="Times New Roman" w:hAnsi="Times New Roman" w:cs="Times New Roman"/>
          <w:bCs/>
          <w:sz w:val="28"/>
          <w:szCs w:val="28"/>
        </w:rPr>
        <w:t>ных веществах, обеспечивающих здоровье, воспроизводительные функции и заданный уровень продуктивности. Нормы кормления рассчитаны на животных заводской упитанности.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Детализированные нормы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кормления предусматривают комп</w:t>
      </w:r>
      <w:r w:rsidRPr="005E6201">
        <w:rPr>
          <w:rFonts w:ascii="Times New Roman" w:hAnsi="Times New Roman" w:cs="Times New Roman"/>
          <w:bCs/>
          <w:sz w:val="28"/>
          <w:szCs w:val="28"/>
        </w:rPr>
        <w:t>лексную оценку рационов.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Рацион — это необходимое к</w:t>
      </w:r>
      <w:r>
        <w:rPr>
          <w:rFonts w:ascii="Times New Roman" w:hAnsi="Times New Roman" w:cs="Times New Roman"/>
          <w:bCs/>
          <w:sz w:val="28"/>
          <w:szCs w:val="28"/>
        </w:rPr>
        <w:t>оличество и качество кормов, ко</w:t>
      </w:r>
      <w:r w:rsidRPr="005E6201">
        <w:rPr>
          <w:rFonts w:ascii="Times New Roman" w:hAnsi="Times New Roman" w:cs="Times New Roman"/>
          <w:bCs/>
          <w:sz w:val="28"/>
          <w:szCs w:val="28"/>
        </w:rPr>
        <w:t>торые соответствуют норме потребности животного в обменной энергии, питательных и биологи</w:t>
      </w:r>
      <w:r>
        <w:rPr>
          <w:rFonts w:ascii="Times New Roman" w:hAnsi="Times New Roman" w:cs="Times New Roman"/>
          <w:bCs/>
          <w:sz w:val="28"/>
          <w:szCs w:val="28"/>
        </w:rPr>
        <w:t>чески активных веществах при за</w:t>
      </w:r>
      <w:r w:rsidRPr="005E6201">
        <w:rPr>
          <w:rFonts w:ascii="Times New Roman" w:hAnsi="Times New Roman" w:cs="Times New Roman"/>
          <w:bCs/>
          <w:sz w:val="28"/>
          <w:szCs w:val="28"/>
        </w:rPr>
        <w:t>данном уровне продуктивности,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обеспечивают сохранность здоро</w:t>
      </w:r>
      <w:r w:rsidRPr="005E6201">
        <w:rPr>
          <w:rFonts w:ascii="Times New Roman" w:hAnsi="Times New Roman" w:cs="Times New Roman"/>
          <w:bCs/>
          <w:sz w:val="28"/>
          <w:szCs w:val="28"/>
        </w:rPr>
        <w:t>вья и получение продукции высокого качества.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Потребность животного в обменной энергии зависит от многих факторов: вида, породы, возраста, уровня п</w:t>
      </w:r>
      <w:r>
        <w:rPr>
          <w:rFonts w:ascii="Times New Roman" w:hAnsi="Times New Roman" w:cs="Times New Roman"/>
          <w:bCs/>
          <w:sz w:val="28"/>
          <w:szCs w:val="28"/>
        </w:rPr>
        <w:t>родуктивности, физио</w:t>
      </w:r>
      <w:r w:rsidRPr="005E6201">
        <w:rPr>
          <w:rFonts w:ascii="Times New Roman" w:hAnsi="Times New Roman" w:cs="Times New Roman"/>
          <w:bCs/>
          <w:sz w:val="28"/>
          <w:szCs w:val="28"/>
        </w:rPr>
        <w:t>логического состояния, физич</w:t>
      </w:r>
      <w:r>
        <w:rPr>
          <w:rFonts w:ascii="Times New Roman" w:hAnsi="Times New Roman" w:cs="Times New Roman"/>
          <w:bCs/>
          <w:sz w:val="28"/>
          <w:szCs w:val="28"/>
        </w:rPr>
        <w:t>еских нагрузок, условий содержа</w:t>
      </w:r>
      <w:r w:rsidRPr="005E6201">
        <w:rPr>
          <w:rFonts w:ascii="Times New Roman" w:hAnsi="Times New Roman" w:cs="Times New Roman"/>
          <w:bCs/>
          <w:sz w:val="28"/>
          <w:szCs w:val="28"/>
        </w:rPr>
        <w:t>ния и др.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Составление рационов для животных начинают с подготовки исходной информации: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•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 xml:space="preserve">Норма кормления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применительна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к данному случаю с учетом вида животных, их производственного назначения, возраста, физиологического состояния и планируемого на текущий период уровня продуктивности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>по справочнику);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•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Состав и питательность кормов по табличным материалам с уточнением к конкретным условиям по результатам полного химического анализа;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•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План хозяйства по кормлению животных на текущий период;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•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Оперативные отчетные данные по наличию отдельных видов кормов и их стоимость;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•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Рекомендуемые типы кормления и структуры рационов для отдельных половозрастных и производственных групп животных зоны или региона;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После подготовительной работы приступают к составлению рационов по половозрастным и производственным группам животных одним из двух: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1.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Вручную – методом последовательного приближения с использованием элементарной счетной техники;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2.</w:t>
      </w:r>
      <w:r w:rsidRPr="005E6201">
        <w:rPr>
          <w:rFonts w:ascii="Times New Roman" w:hAnsi="Times New Roman" w:cs="Times New Roman"/>
          <w:bCs/>
          <w:sz w:val="28"/>
          <w:szCs w:val="28"/>
        </w:rPr>
        <w:tab/>
        <w:t>На ЭВМ по специальным программам.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Обычно рацион составляют на среднее животное одной группы и на определенный срок с ориентацией на минимальную себестоимость.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Кормление можно нормировать как определенным количественным набором кормов в расчете на голову, так и на сухое вещество.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 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201">
        <w:rPr>
          <w:rFonts w:ascii="Times New Roman" w:hAnsi="Times New Roman" w:cs="Times New Roman"/>
          <w:b/>
          <w:bCs/>
          <w:sz w:val="28"/>
          <w:szCs w:val="28"/>
        </w:rPr>
        <w:t xml:space="preserve">2. Составление рационов методом последовательного приближения </w:t>
      </w:r>
      <w:r w:rsidRPr="005E62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Рационы составляют на группу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житвотных-аналогов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или в расчете на индивидуальное кормление. При этом учитывают физиологическое состояние животных, их продуктивность, живую массу, условия содержания.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Зная суточную потребность животных в энергии и оптимальную структуру рациона, легко определить количество отдельных основных кормов в рационе (или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кормосмеси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) в первом приближении. Затем методом последовательного приближения рацион приводят в соответствие с нормами по сухому веществу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когда рассчитывают рацион на голову в сутки) или по концентрации энергии ( когда предварительно готовят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кормосмеси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или полнорационные комбикорма), которую выражают в количестве кормовых единиц или обменной энергии в 1 кг сухого вещества. Далее балансируют рацион по сахару, крахмалу и сырому жиру.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Следующий этап – балансирование рациона по сырому и переваримому протеину, а для свиней и птицы – по незаменимым аминокислотам, таким как лизин, метионин +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цистин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>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Выявленный дефицит отдельных минеральных и биологических веществ восполняют вводом различных добавок – мела, кормовых фосфатов, поваренной соли, солей микроэлементов, витаминных препаратов.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20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E62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E6201">
        <w:rPr>
          <w:rFonts w:ascii="Times New Roman" w:hAnsi="Times New Roman" w:cs="Times New Roman"/>
          <w:b/>
          <w:bCs/>
          <w:sz w:val="28"/>
          <w:szCs w:val="28"/>
        </w:rPr>
        <w:t xml:space="preserve">Составление рационов для крупного рогатого скота 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Рационы для крупного рогатого скота предусмотрено нормировать по 24 показателям (Нормы и рационы кормления сельскохозяйст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венных животных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., 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 2004).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Структура рационов должна быть увязана с кормовой базой хозяйства, а также с рекомендованным для данной зоны типом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кормления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>ри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этом предусматривают лучшие сочетания кормов в рационе, обеспечивающие высокую их поедаемость, переваримость и усвояемость питательных веществ.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Для восполнения недостающих в кормах элементов питания и повышения биологической ценности рационов в них включают белковые, углеводистые, минеральные добавки (мел, кормовые фосфаты, поваренная соль, соли микроэлементов и др., витамины, их кормовые и синтетические препараты, продукты микробиологической промышленности).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При подборе ингредиентов для рациона следует учитывать максимально допустимые нормы их скармливания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ПРИМЕР. Необходимо составить рацион на стойловый период для дойной коровы средней живой массой 500 кг и суточным удоем 16 кг молока, жирностью 4%. В справочнике  детализированных норм находят потребность коров в необходимых элементах питания. Суточная потребность коровы составляет 12,6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корм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>.е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>д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., 14,8 МДж обменной энергии, 15,8 кг сухого вещества, 1260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гпереваримого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протеина и т.д.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Далее намечают оптимальную структуру, то есть соотношение грубых, сочных, концентрированных кормов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исходя из наличия кормов в хозяйстве </w:t>
      </w:r>
      <w:r w:rsidRPr="005E6201">
        <w:rPr>
          <w:rFonts w:ascii="Times New Roman" w:hAnsi="Times New Roman" w:cs="Times New Roman"/>
          <w:bCs/>
          <w:sz w:val="28"/>
          <w:szCs w:val="28"/>
        </w:rPr>
        <w:lastRenderedPageBreak/>
        <w:t>и рекомендованных для данной зоны типовых рационов) (табл. 25).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Зная суточную потребность в энергии и оптимальную структуру, легко найти количество отдельных кормов в рационе. При этом необходимо учитывать специфическое влияние некоторых кормов на качество молока и продуктов его переработки.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>Если заготовленные в хозяйстве грубые и сочные корма отвечают требованиям 1 класса, потребность коров в энергии и основных питательных веществах удовлетворяется скармливанием 5 кг разнотравного сена, 6 кг сенажа из злаково-бобовых трав, 15 кг кукурузного силоса, 12 кг свеклы кормовой, 4,8 кг концентратов (из расчета 300 г на каждый надоенный литр молока).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Эти данные заносим в 1 и 2 графу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После этого рассчитываем содержание питательных веществ в данном количестве кормов сначала горизонтально, а потом вертикально по всем питательным веществам. Полученную сумму заносим в графы «В рационе содержится».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При дефиците в рационе протеина недостающее его количество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>восполняется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прежде всего кормами растительного происхождения, богатыми белком.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Дефицит сахара устраняют введением в рацион свеклы, патоки и других кормов, богатых легкопереваримыми углеводами.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В приведенном примере рацион содержит достаточное количество энергии, сырого и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переваримого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протеина, сахара, крахмала, сырого жира, магния, серы, а также марганца при значительном избытке калия и железа.</w:t>
      </w:r>
    </w:p>
    <w:p w:rsid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Дефицит кальция в рационе составляет 10 г, фосфора 14 г, меди 13 мг, цинка 76 мг, кобальта 2,9 мг, йода 1,7 мг и каротина 40 мг. Указанный дефицит макро- и микроэлементов восполняем минеральными добавками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В примере недостаток фосфора и кальция восполняем введением 60 </w:t>
      </w:r>
      <w:proofErr w:type="spellStart"/>
      <w:r w:rsidRPr="005E6201">
        <w:rPr>
          <w:rFonts w:ascii="Times New Roman" w:hAnsi="Times New Roman" w:cs="Times New Roman"/>
          <w:bCs/>
          <w:sz w:val="28"/>
          <w:szCs w:val="28"/>
        </w:rPr>
        <w:t>гмонокальцийфосфата</w:t>
      </w:r>
      <w:proofErr w:type="spellEnd"/>
      <w:r w:rsidRPr="005E6201">
        <w:rPr>
          <w:rFonts w:ascii="Times New Roman" w:hAnsi="Times New Roman" w:cs="Times New Roman"/>
          <w:bCs/>
          <w:sz w:val="28"/>
          <w:szCs w:val="28"/>
        </w:rPr>
        <w:t>, содержащего 23 г фосфора и 16г кальция, недостающее количество микроэлементов покрываем со</w:t>
      </w:r>
      <w:r>
        <w:rPr>
          <w:rFonts w:ascii="Times New Roman" w:hAnsi="Times New Roman" w:cs="Times New Roman"/>
          <w:bCs/>
          <w:sz w:val="28"/>
          <w:szCs w:val="28"/>
        </w:rPr>
        <w:t>ответствующими солями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620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Для восполнения элемента меди, в количестве 13 мг, необходимо данный показатель умножить на коэффициент его пересчета элемента в соль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4,237) или разделить на коэффициент его пересчета соли в элемент (0,237). В результате получается, что в рацион коровы необходимо ввести 55 мг сернокислой меди. 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 xml:space="preserve">Таким же путем определяем потребность в добавках других солей недостающих микроэлементов, а именно 340 мг сернокислого цинка, 6,5 мг углекислого кобальта, 2,3 мг йодистого калия. Для покрытия недостатка каротина в количестве 40 мг корове необходимо ввести дополнительно 16 тыс. МЕ витамина А </w:t>
      </w:r>
      <w:proofErr w:type="gramStart"/>
      <w:r w:rsidRPr="005E6201">
        <w:rPr>
          <w:rFonts w:ascii="Times New Roman" w:hAnsi="Times New Roman" w:cs="Times New Roman"/>
          <w:bCs/>
          <w:sz w:val="28"/>
          <w:szCs w:val="28"/>
        </w:rPr>
        <w:t xml:space="preserve">( </w:t>
      </w:r>
      <w:proofErr w:type="gramEnd"/>
      <w:r w:rsidRPr="005E6201">
        <w:rPr>
          <w:rFonts w:ascii="Times New Roman" w:hAnsi="Times New Roman" w:cs="Times New Roman"/>
          <w:bCs/>
          <w:sz w:val="28"/>
          <w:szCs w:val="28"/>
        </w:rPr>
        <w:t>1 мг каротина эквивалентен 400 МЕ витамина А).</w:t>
      </w:r>
    </w:p>
    <w:p w:rsidR="005E6201" w:rsidRPr="005E6201" w:rsidRDefault="005E620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6201">
        <w:rPr>
          <w:rFonts w:ascii="Times New Roman" w:hAnsi="Times New Roman" w:cs="Times New Roman"/>
          <w:bCs/>
          <w:sz w:val="28"/>
          <w:szCs w:val="28"/>
        </w:rPr>
        <w:t>Разница содержания питательных веществ в рационе коровы по ср</w:t>
      </w:r>
      <w:r>
        <w:rPr>
          <w:rFonts w:ascii="Times New Roman" w:hAnsi="Times New Roman" w:cs="Times New Roman"/>
          <w:bCs/>
          <w:sz w:val="28"/>
          <w:szCs w:val="28"/>
        </w:rPr>
        <w:t>авнению с нормой</w:t>
      </w:r>
      <w:r w:rsidRPr="005E6201">
        <w:rPr>
          <w:rFonts w:ascii="Times New Roman" w:hAnsi="Times New Roman" w:cs="Times New Roman"/>
          <w:bCs/>
          <w:sz w:val="28"/>
          <w:szCs w:val="28"/>
        </w:rPr>
        <w:t xml:space="preserve"> не должна превышать более 5%. Если эти показатели выше или ниже 5 %, то составленный рацион считается несбалансированным.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A72E7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lastRenderedPageBreak/>
        <w:t>1 Что входит в состав сухого вещества?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2</w:t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 xml:space="preserve"> К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>акова роль углеводов в организме животного?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3</w:t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 xml:space="preserve"> К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 xml:space="preserve">аково содержание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переваримого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протеина в 1 кг соломы овсяной?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A72E7">
        <w:rPr>
          <w:rFonts w:ascii="Times New Roman" w:hAnsi="Times New Roman"/>
          <w:b/>
          <w:bCs/>
          <w:sz w:val="28"/>
          <w:szCs w:val="28"/>
        </w:rPr>
        <w:t>Список использованной литературы: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1.</w:t>
      </w:r>
      <w:r w:rsidRPr="00AA72E7">
        <w:rPr>
          <w:rFonts w:ascii="Times New Roman" w:hAnsi="Times New Roman"/>
          <w:bCs/>
          <w:sz w:val="28"/>
          <w:szCs w:val="28"/>
        </w:rPr>
        <w:tab/>
        <w:t>Богданов Г.А. Кормление с/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животных. – Учебник.- М.: Колос, 2010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2.</w:t>
      </w:r>
      <w:r w:rsidRPr="00AA72E7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Погребняк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А.И.,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Айсин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М.Ж.,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Досмухамбетов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А.Ж., Оценка питательности и качества кормов. –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Костанай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: КГУ им. А.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Байтурсынова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, 2006 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3.</w:t>
      </w:r>
      <w:r w:rsidRPr="00AA72E7">
        <w:rPr>
          <w:rFonts w:ascii="Times New Roman" w:hAnsi="Times New Roman"/>
          <w:bCs/>
          <w:sz w:val="28"/>
          <w:szCs w:val="28"/>
        </w:rPr>
        <w:tab/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>Боярский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 xml:space="preserve"> Л.Г. Технология кормов и полноценное кормление с/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животных. </w:t>
      </w:r>
    </w:p>
    <w:p w:rsidR="00AA72E7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4.</w:t>
      </w:r>
      <w:r w:rsidRPr="00AA72E7">
        <w:rPr>
          <w:rFonts w:ascii="Times New Roman" w:hAnsi="Times New Roman"/>
          <w:bCs/>
          <w:sz w:val="28"/>
          <w:szCs w:val="28"/>
        </w:rPr>
        <w:tab/>
        <w:t>Нормы и рационы кормления с/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х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 животных. Справочное пособие. Под ред. акад. РАСХН А.П. Калашников, А.И. Клейменов и др. </w:t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>–М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 xml:space="preserve">.: </w:t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Агропромиздат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 xml:space="preserve">. 2009 </w:t>
      </w:r>
    </w:p>
    <w:p w:rsidR="005E6201" w:rsidRPr="00AA72E7" w:rsidRDefault="00AA72E7" w:rsidP="00AA72E7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A72E7">
        <w:rPr>
          <w:rFonts w:ascii="Times New Roman" w:hAnsi="Times New Roman"/>
          <w:bCs/>
          <w:sz w:val="28"/>
          <w:szCs w:val="28"/>
        </w:rPr>
        <w:t>5.</w:t>
      </w:r>
      <w:r w:rsidRPr="00AA72E7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AA72E7">
        <w:rPr>
          <w:rFonts w:ascii="Times New Roman" w:hAnsi="Times New Roman"/>
          <w:bCs/>
          <w:sz w:val="28"/>
          <w:szCs w:val="28"/>
        </w:rPr>
        <w:t>Хазиахметов</w:t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>,Ф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>.С</w:t>
      </w:r>
      <w:proofErr w:type="spellEnd"/>
      <w:r w:rsidRPr="00AA72E7">
        <w:rPr>
          <w:rFonts w:ascii="Times New Roman" w:hAnsi="Times New Roman"/>
          <w:bCs/>
          <w:sz w:val="28"/>
          <w:szCs w:val="28"/>
        </w:rPr>
        <w:t>. Рациональное кормление животных. СПб.</w:t>
      </w:r>
      <w:proofErr w:type="gramStart"/>
      <w:r w:rsidRPr="00AA72E7">
        <w:rPr>
          <w:rFonts w:ascii="Times New Roman" w:hAnsi="Times New Roman"/>
          <w:bCs/>
          <w:sz w:val="28"/>
          <w:szCs w:val="28"/>
        </w:rPr>
        <w:t>:Л</w:t>
      </w:r>
      <w:proofErr w:type="gramEnd"/>
      <w:r w:rsidRPr="00AA72E7">
        <w:rPr>
          <w:rFonts w:ascii="Times New Roman" w:hAnsi="Times New Roman"/>
          <w:bCs/>
          <w:sz w:val="28"/>
          <w:szCs w:val="28"/>
        </w:rPr>
        <w:t>ань,2011</w:t>
      </w:r>
    </w:p>
    <w:p w:rsidR="00066AA1" w:rsidRPr="00AA72E7" w:rsidRDefault="00066AA1" w:rsidP="005E6201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66AA1" w:rsidRPr="00066AA1" w:rsidRDefault="00066AA1" w:rsidP="00066AA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A72E7" w:rsidRPr="00D15595" w:rsidRDefault="00066AA1" w:rsidP="00AA72E7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AA72E7">
        <w:rPr>
          <w:rFonts w:ascii="Times New Roman" w:hAnsi="Times New Roman"/>
          <w:color w:val="auto"/>
        </w:rPr>
        <w:t xml:space="preserve">Лекция </w:t>
      </w:r>
      <w:r w:rsidRPr="00AA72E7">
        <w:rPr>
          <w:rFonts w:ascii="Times New Roman" w:hAnsi="Times New Roman"/>
          <w:b w:val="0"/>
          <w:color w:val="auto"/>
        </w:rPr>
        <w:t>-</w:t>
      </w:r>
      <w:r w:rsidRPr="00AA72E7">
        <w:rPr>
          <w:rFonts w:ascii="Times New Roman" w:hAnsi="Times New Roman"/>
          <w:bCs w:val="0"/>
          <w:color w:val="auto"/>
        </w:rPr>
        <w:t>4</w:t>
      </w:r>
      <w:r w:rsidRPr="00AA72E7">
        <w:rPr>
          <w:rFonts w:ascii="Times New Roman" w:hAnsi="Times New Roman"/>
          <w:color w:val="auto"/>
        </w:rPr>
        <w:t xml:space="preserve"> Тема:</w:t>
      </w:r>
      <w:r w:rsidR="00AA72E7" w:rsidRPr="00AA72E7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AA72E7" w:rsidRPr="00D15595">
        <w:rPr>
          <w:rFonts w:ascii="Times New Roman" w:hAnsi="Times New Roman" w:cs="Times New Roman"/>
          <w:color w:val="auto"/>
        </w:rPr>
        <w:t>Норм</w:t>
      </w:r>
      <w:r w:rsidR="00AA72E7">
        <w:rPr>
          <w:rFonts w:ascii="Times New Roman" w:hAnsi="Times New Roman" w:cs="Times New Roman"/>
          <w:color w:val="auto"/>
        </w:rPr>
        <w:t>ированное</w:t>
      </w:r>
      <w:proofErr w:type="gramEnd"/>
      <w:r w:rsidR="00AA72E7">
        <w:rPr>
          <w:rFonts w:ascii="Times New Roman" w:hAnsi="Times New Roman" w:cs="Times New Roman"/>
          <w:color w:val="auto"/>
        </w:rPr>
        <w:t xml:space="preserve"> </w:t>
      </w:r>
      <w:r w:rsidR="00AA72E7" w:rsidRPr="00D15595">
        <w:rPr>
          <w:rFonts w:ascii="Times New Roman" w:hAnsi="Times New Roman" w:cs="Times New Roman"/>
          <w:color w:val="auto"/>
        </w:rPr>
        <w:t xml:space="preserve"> кормления </w:t>
      </w:r>
      <w:r w:rsidR="00AA72E7">
        <w:rPr>
          <w:rFonts w:ascii="Times New Roman" w:hAnsi="Times New Roman" w:cs="Times New Roman"/>
          <w:color w:val="auto"/>
        </w:rPr>
        <w:t xml:space="preserve">сельскохозяйственных </w:t>
      </w:r>
      <w:r w:rsidR="00AA72E7" w:rsidRPr="00D15595">
        <w:rPr>
          <w:rFonts w:ascii="Times New Roman" w:hAnsi="Times New Roman" w:cs="Times New Roman"/>
          <w:color w:val="auto"/>
        </w:rPr>
        <w:t>животных</w:t>
      </w:r>
      <w:r w:rsidR="00AA72E7">
        <w:rPr>
          <w:rFonts w:ascii="Times New Roman" w:hAnsi="Times New Roman" w:cs="Times New Roman"/>
          <w:color w:val="auto"/>
        </w:rPr>
        <w:t xml:space="preserve"> и птиц</w:t>
      </w:r>
      <w:r w:rsidR="00AA72E7" w:rsidRPr="00D15595">
        <w:rPr>
          <w:rFonts w:ascii="Times New Roman" w:hAnsi="Times New Roman" w:cs="Times New Roman"/>
          <w:color w:val="auto"/>
        </w:rPr>
        <w:t>.</w:t>
      </w:r>
    </w:p>
    <w:p w:rsidR="00AA72E7" w:rsidRDefault="00AA72E7" w:rsidP="00AA72E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D15595">
        <w:rPr>
          <w:rFonts w:ascii="Times New Roman" w:hAnsi="Times New Roman" w:cs="Times New Roman"/>
          <w:color w:val="auto"/>
        </w:rPr>
        <w:t xml:space="preserve">Цель: </w:t>
      </w:r>
      <w:r w:rsidRPr="00D15595">
        <w:rPr>
          <w:rFonts w:ascii="Times New Roman" w:hAnsi="Times New Roman" w:cs="Times New Roman"/>
          <w:b w:val="0"/>
          <w:color w:val="auto"/>
        </w:rPr>
        <w:t xml:space="preserve">Дать студенту информацию о </w:t>
      </w:r>
      <w:proofErr w:type="gramStart"/>
      <w:r w:rsidRPr="00D15595">
        <w:rPr>
          <w:rFonts w:ascii="Times New Roman" w:hAnsi="Times New Roman" w:cs="Times New Roman"/>
          <w:b w:val="0"/>
          <w:color w:val="auto"/>
        </w:rPr>
        <w:t>норм</w:t>
      </w:r>
      <w:r>
        <w:rPr>
          <w:rFonts w:ascii="Times New Roman" w:hAnsi="Times New Roman" w:cs="Times New Roman"/>
          <w:b w:val="0"/>
          <w:color w:val="auto"/>
        </w:rPr>
        <w:t>ированном</w:t>
      </w:r>
      <w:proofErr w:type="gramEnd"/>
      <w:r>
        <w:rPr>
          <w:rFonts w:ascii="Times New Roman" w:hAnsi="Times New Roman" w:cs="Times New Roman"/>
          <w:b w:val="0"/>
          <w:color w:val="auto"/>
        </w:rPr>
        <w:t xml:space="preserve"> кормления </w:t>
      </w:r>
      <w:r w:rsidRPr="00D15595">
        <w:rPr>
          <w:rFonts w:ascii="Times New Roman" w:hAnsi="Times New Roman" w:cs="Times New Roman"/>
          <w:b w:val="0"/>
          <w:color w:val="auto"/>
        </w:rPr>
        <w:t xml:space="preserve">сельскохозяйственных животных, зависимости данных норм от различных природных и экономических условий производства. </w:t>
      </w:r>
    </w:p>
    <w:p w:rsidR="00AA72E7" w:rsidRPr="00D15595" w:rsidRDefault="00AA72E7" w:rsidP="00AA72E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D15595">
        <w:rPr>
          <w:rFonts w:ascii="Times New Roman" w:hAnsi="Times New Roman" w:cs="Times New Roman"/>
          <w:color w:val="auto"/>
        </w:rPr>
        <w:t>План:</w:t>
      </w:r>
    </w:p>
    <w:p w:rsidR="00AA72E7" w:rsidRDefault="00AA72E7" w:rsidP="00AA72E7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 Нормы кормления животных</w:t>
      </w:r>
    </w:p>
    <w:p w:rsidR="00AA72E7" w:rsidRDefault="00AA72E7" w:rsidP="00AA72E7">
      <w:pPr>
        <w:pStyle w:val="a4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B0C8E">
        <w:rPr>
          <w:sz w:val="28"/>
          <w:szCs w:val="28"/>
        </w:rPr>
        <w:t xml:space="preserve">. </w:t>
      </w:r>
      <w:r w:rsidRPr="00D15595">
        <w:rPr>
          <w:sz w:val="28"/>
          <w:szCs w:val="28"/>
        </w:rPr>
        <w:t>Технологические параметры кормления</w:t>
      </w:r>
    </w:p>
    <w:p w:rsidR="00AA72E7" w:rsidRDefault="00AA72E7" w:rsidP="00AA72E7">
      <w:pPr>
        <w:pStyle w:val="a4"/>
        <w:spacing w:after="0"/>
        <w:jc w:val="both"/>
        <w:rPr>
          <w:sz w:val="28"/>
          <w:szCs w:val="28"/>
        </w:rPr>
      </w:pP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 xml:space="preserve">Норма кормления - научно обоснованная суточная потребность животного в энергии, питательных и минеральных веществах, витаминах. Нормированное кормление  животных обеспечивает сбалансированность различных элементов корма в рационе и рациональное использование кормов. Нормы кормления определяют для животных разных видов и возрастов с учётом их физиологического состояния, продуктивности, технологии производства и др. факторов. </w:t>
      </w:r>
      <w:proofErr w:type="gramStart"/>
      <w:r w:rsidRPr="00D15595">
        <w:rPr>
          <w:sz w:val="28"/>
          <w:szCs w:val="28"/>
        </w:rPr>
        <w:t xml:space="preserve">Современные нормы кормления включают 18 — 30 показателей: к. ед., обменную энергию, сухое </w:t>
      </w:r>
      <w:proofErr w:type="spellStart"/>
      <w:r w:rsidRPr="00D15595">
        <w:rPr>
          <w:sz w:val="28"/>
          <w:szCs w:val="28"/>
        </w:rPr>
        <w:t>в-во</w:t>
      </w:r>
      <w:proofErr w:type="spellEnd"/>
      <w:r w:rsidRPr="00D15595">
        <w:rPr>
          <w:sz w:val="28"/>
          <w:szCs w:val="28"/>
        </w:rPr>
        <w:t xml:space="preserve">, сырой и </w:t>
      </w:r>
      <w:proofErr w:type="spellStart"/>
      <w:r w:rsidRPr="00D15595">
        <w:rPr>
          <w:sz w:val="28"/>
          <w:szCs w:val="28"/>
        </w:rPr>
        <w:t>переваримый</w:t>
      </w:r>
      <w:proofErr w:type="spellEnd"/>
      <w:r w:rsidRPr="00D15595">
        <w:rPr>
          <w:sz w:val="28"/>
          <w:szCs w:val="28"/>
        </w:rPr>
        <w:t xml:space="preserve"> протеин, крахмал, сахара, сырую клетчатку, сырой жир, макро- и микроэлементы, витамины, а для </w:t>
      </w:r>
      <w:proofErr w:type="spellStart"/>
      <w:r w:rsidRPr="00D15595">
        <w:rPr>
          <w:sz w:val="28"/>
          <w:szCs w:val="28"/>
        </w:rPr>
        <w:t>нек-рых</w:t>
      </w:r>
      <w:proofErr w:type="spellEnd"/>
      <w:r w:rsidRPr="00D15595">
        <w:rPr>
          <w:sz w:val="28"/>
          <w:szCs w:val="28"/>
        </w:rPr>
        <w:t xml:space="preserve"> </w:t>
      </w:r>
      <w:proofErr w:type="spellStart"/>
      <w:r w:rsidRPr="00D15595">
        <w:rPr>
          <w:sz w:val="28"/>
          <w:szCs w:val="28"/>
        </w:rPr>
        <w:t>ж-ных</w:t>
      </w:r>
      <w:proofErr w:type="spellEnd"/>
      <w:r w:rsidRPr="00D15595">
        <w:rPr>
          <w:sz w:val="28"/>
          <w:szCs w:val="28"/>
        </w:rPr>
        <w:t xml:space="preserve"> (свиньи, птица) также незаменимые аминокислоты.</w:t>
      </w:r>
      <w:proofErr w:type="gramEnd"/>
      <w:r w:rsidRPr="00D15595">
        <w:rPr>
          <w:sz w:val="28"/>
          <w:szCs w:val="28"/>
        </w:rPr>
        <w:t xml:space="preserve"> Природные и экономические условия разных зон страны не одинаковы для кормопроизводства и развития животноводства. С учетом этих условий разрабатывают типы кормления и типовые рационы для животных. Различие в типах кормления особенно важно для крупного рогатого скота и овец, так как свиньи и птицы в основном потребляют концентрированные корма.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lastRenderedPageBreak/>
        <w:t xml:space="preserve">Тип кормления характеризуется структурой рационов, т. е. удельным весом (по питательности) различных групп кормов, входящих в их состав, и его название определяется теми кормами, которые в нем преобладают. </w:t>
      </w:r>
      <w:proofErr w:type="gramStart"/>
      <w:r w:rsidRPr="00D15595">
        <w:rPr>
          <w:sz w:val="28"/>
          <w:szCs w:val="28"/>
        </w:rPr>
        <w:t xml:space="preserve">Поэтому возможны различные названия типов кормления: силосный, сенной, концентратный, силосно-корнеплодный, силосно-сенажный, </w:t>
      </w:r>
      <w:proofErr w:type="spellStart"/>
      <w:r w:rsidRPr="00D15595">
        <w:rPr>
          <w:sz w:val="28"/>
          <w:szCs w:val="28"/>
        </w:rPr>
        <w:t>силосно-сенажно-концентратный</w:t>
      </w:r>
      <w:proofErr w:type="spellEnd"/>
      <w:r w:rsidRPr="00D15595">
        <w:rPr>
          <w:sz w:val="28"/>
          <w:szCs w:val="28"/>
        </w:rPr>
        <w:t xml:space="preserve"> и т. д.</w:t>
      </w:r>
      <w:proofErr w:type="gramEnd"/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 xml:space="preserve">Нормы кормления должны характеризовать энергетический уровень его и степень полноценности. Энергетический уровень кормления обычно определяется количеством кормовых единиц продукции, величиной прироста и живой массы. Например, на 1 л молока дойной коровы в зависимости от размера продуктивности и качества молока требуется 0,8—1,1 корм, ед., на 1 кг прироста массы при мясном откорме свиней — 4—5 корм, ед., на 1 </w:t>
      </w:r>
      <w:proofErr w:type="spellStart"/>
      <w:r w:rsidRPr="00D15595">
        <w:rPr>
          <w:sz w:val="28"/>
          <w:szCs w:val="28"/>
        </w:rPr>
        <w:t>ц</w:t>
      </w:r>
      <w:proofErr w:type="spellEnd"/>
      <w:r w:rsidRPr="00D15595">
        <w:rPr>
          <w:sz w:val="28"/>
          <w:szCs w:val="28"/>
        </w:rPr>
        <w:t xml:space="preserve"> живой массы годовалого рысистого жеребенка — 2—3 </w:t>
      </w:r>
      <w:proofErr w:type="spellStart"/>
      <w:r w:rsidRPr="00D15595">
        <w:rPr>
          <w:sz w:val="28"/>
          <w:szCs w:val="28"/>
        </w:rPr>
        <w:t>ц</w:t>
      </w:r>
      <w:proofErr w:type="spellEnd"/>
      <w:r w:rsidRPr="00D15595">
        <w:rPr>
          <w:sz w:val="28"/>
          <w:szCs w:val="28"/>
        </w:rPr>
        <w:t xml:space="preserve"> </w:t>
      </w:r>
      <w:proofErr w:type="spellStart"/>
      <w:r w:rsidRPr="00D15595">
        <w:rPr>
          <w:sz w:val="28"/>
          <w:szCs w:val="28"/>
        </w:rPr>
        <w:t>корм</w:t>
      </w:r>
      <w:proofErr w:type="gramStart"/>
      <w:r w:rsidRPr="00D15595">
        <w:rPr>
          <w:sz w:val="28"/>
          <w:szCs w:val="28"/>
        </w:rPr>
        <w:t>.е</w:t>
      </w:r>
      <w:proofErr w:type="gramEnd"/>
      <w:r w:rsidRPr="00D15595">
        <w:rPr>
          <w:sz w:val="28"/>
          <w:szCs w:val="28"/>
        </w:rPr>
        <w:t>д</w:t>
      </w:r>
      <w:proofErr w:type="spellEnd"/>
      <w:r w:rsidRPr="00D15595">
        <w:rPr>
          <w:sz w:val="28"/>
          <w:szCs w:val="28"/>
        </w:rPr>
        <w:t xml:space="preserve">. и т. д. Кормовая единица характеризует калорийную ценность корма и, следовательно, </w:t>
      </w:r>
      <w:proofErr w:type="spellStart"/>
      <w:r w:rsidRPr="00D15595">
        <w:rPr>
          <w:sz w:val="28"/>
          <w:szCs w:val="28"/>
        </w:rPr>
        <w:t>общеэнергетический</w:t>
      </w:r>
      <w:proofErr w:type="spellEnd"/>
      <w:r w:rsidRPr="00D15595">
        <w:rPr>
          <w:sz w:val="28"/>
          <w:szCs w:val="28"/>
        </w:rPr>
        <w:t xml:space="preserve"> уровень кормления. Общий уровень кормления определяется расходом корма на одно животное на какой-либо период. Высокий уровень кормления более эффективен, при этом наблюдается не только большая продуктивность, но и лучшее использование корма, т. е. меньший расход его на единицу продукции. При недокорме расход корма на единицу продукции повышается, уровень кормления должен соответствовать физиологическим особенностям животных, их возможной продуктивности.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Интенсификация кормления путем рационального, обоснованного повышения его уровня при обязательной полноценности является основным условием увеличения продуктивности животных. При этом, как правило, одновременно возрастает и экономическая эффективность производства продукции.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Нормы кормления бывают годовые, сезонные, суточные, а также индивидуальные и групповые. По нормам кормления определяют потребность животных в питательных веществах и устанавливают рациональный тип кормления.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Рекомендуемые нормы кормления являются примерными: пользуясь ими, можно установить нормы кормления, в полной мере соответствующие конкретным условиям хозяйства и качеству животных. Основной показатель эффективности применяемых норм кормления — оплата корма продукцией.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Потребность коров в макро — и микроэлементах зависит от живой массы, уровня продуктивности и физиологического состояния. Недостаток их в рационе приводит к серьезным нарушениям воспроизводительных функций, заболеваниям отдельных органов и систем, а также болезням животных.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 xml:space="preserve">Разнообразие кормов в рационах и их высокое качество — непременное условие повышения полноценности кормления и улучшения использования питательных веществ. Низкое качество грубых и сочных кормов приводит к значительному перерасходу концентратов при кормлении животных. Например, для получения удоя в 20 кг при кормлении коров </w:t>
      </w:r>
      <w:r w:rsidRPr="00D15595">
        <w:rPr>
          <w:sz w:val="28"/>
          <w:szCs w:val="28"/>
        </w:rPr>
        <w:lastRenderedPageBreak/>
        <w:t xml:space="preserve">сеном I, II и III классов расход концентрированных кормов на 1 кг молока соответственно составляет 270, 365 и 500 г, т. е. для получения одной и той же продуктивности при использовании сена III класса расход концентратов увеличивается в 2 раза. Объясняется это тем, что корма III класса и </w:t>
      </w:r>
      <w:proofErr w:type="spellStart"/>
      <w:r w:rsidRPr="00D15595">
        <w:rPr>
          <w:sz w:val="28"/>
          <w:szCs w:val="28"/>
        </w:rPr>
        <w:t>неклассные</w:t>
      </w:r>
      <w:proofErr w:type="spellEnd"/>
      <w:r w:rsidRPr="00D15595">
        <w:rPr>
          <w:sz w:val="28"/>
          <w:szCs w:val="28"/>
        </w:rPr>
        <w:t xml:space="preserve"> имеют питательность в 1,5—2 раза ниже по сравнению с кормами I класса.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Оптимальное количество концентрированных кормов в рационах дойных коров разной продуктивности (3—5 тыс. кг молока в год) в условиях промышленной технологии — 250—350 г на 1 кг молока.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В кормлении дойных коров большое значение имеет сено. Хорошее сено в рационах коров в зимний период — один из главных источников протеина, сахаров, витаминов и минеральных веществ.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Поедаемость сена животными зависит от его качества и наличия других кормов в рационе. Если сено отличное и в рационе нет силоса и сенажа, дойные коровы могут съедать до 3 кг сена на каждые 100 кг живой массы. Чем больше в рационе силоса и сенажа, тем меньше поедаемость сена. Когда коровы вволю получают силос хорошего качества, они обычно мало съедают сена — не более 3—5 кг. При больших дачах корнеплодов коровы съедают по 1,5—2 кг сена на 100 кг живой массы.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Молодые животные способны давать большие приросты при более экономных затратах энергии и высоком использовании протеина кормов. Эта биологическая особенность молодняка проявляется только при полноценном его кормлении.</w:t>
      </w:r>
    </w:p>
    <w:p w:rsidR="00AA72E7" w:rsidRPr="00D15595" w:rsidRDefault="00AA72E7" w:rsidP="00AA72E7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Кормление сельскохозяйственной птицы нормируют по широкому комплексу питательных и биологически активных веществ и обменной энергии. Недостаток в корме энергии — более частая причина низкой продуктивности птицы, чем недостаток аминокислот, витаминов, макро — и микроэлементов. При наличии в корме всех питательных веществ его эффективность зависит от уровня энергии. Установлено, что продуктивность птицы на 40—50% определяется поступлением в ее организм энергии. Основные источники энергии для птицы — зерновые корма и кормовые жиры.</w:t>
      </w:r>
    </w:p>
    <w:p w:rsidR="00AA72E7" w:rsidRPr="00D15595" w:rsidRDefault="00AA72E7" w:rsidP="00AA72E7">
      <w:pPr>
        <w:pStyle w:val="a4"/>
        <w:spacing w:after="0"/>
        <w:jc w:val="both"/>
        <w:rPr>
          <w:sz w:val="28"/>
          <w:szCs w:val="28"/>
        </w:rPr>
      </w:pPr>
    </w:p>
    <w:p w:rsidR="00AA72E7" w:rsidRPr="00D15595" w:rsidRDefault="00AA72E7" w:rsidP="00AA72E7">
      <w:pPr>
        <w:pStyle w:val="a4"/>
        <w:spacing w:after="0"/>
        <w:ind w:left="0"/>
        <w:jc w:val="both"/>
        <w:rPr>
          <w:b/>
          <w:sz w:val="28"/>
          <w:szCs w:val="28"/>
        </w:rPr>
      </w:pPr>
      <w:r w:rsidRPr="00D15595">
        <w:rPr>
          <w:b/>
          <w:sz w:val="28"/>
          <w:szCs w:val="28"/>
        </w:rPr>
        <w:t>Контрольные вопросы.</w:t>
      </w:r>
    </w:p>
    <w:p w:rsidR="00AA72E7" w:rsidRPr="00D15595" w:rsidRDefault="00AA72E7" w:rsidP="00AA72E7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Что такое норма кормления?</w:t>
      </w:r>
    </w:p>
    <w:p w:rsidR="00AA72E7" w:rsidRPr="00D15595" w:rsidRDefault="00AA72E7" w:rsidP="00AA72E7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Каковы условия увеличения продуктивности сельскохозяйственного животного с точки зрения кормления?</w:t>
      </w:r>
    </w:p>
    <w:p w:rsidR="00AA72E7" w:rsidRPr="00D15595" w:rsidRDefault="00AA72E7" w:rsidP="00AA72E7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Какие показатели включает в себя норма кормления?</w:t>
      </w:r>
    </w:p>
    <w:p w:rsidR="00AA72E7" w:rsidRDefault="00AA72E7" w:rsidP="00AA72E7">
      <w:pPr>
        <w:pStyle w:val="a4"/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D15595">
        <w:rPr>
          <w:sz w:val="28"/>
          <w:szCs w:val="28"/>
        </w:rPr>
        <w:t>Чем определяется энергетический уровень кормления?</w:t>
      </w:r>
    </w:p>
    <w:p w:rsidR="00AA72E7" w:rsidRPr="00D15595" w:rsidRDefault="00AA72E7" w:rsidP="00AA72E7">
      <w:pPr>
        <w:pStyle w:val="a4"/>
        <w:spacing w:after="0"/>
        <w:ind w:left="720"/>
        <w:jc w:val="both"/>
        <w:rPr>
          <w:sz w:val="28"/>
          <w:szCs w:val="28"/>
        </w:rPr>
      </w:pPr>
    </w:p>
    <w:p w:rsidR="00AA72E7" w:rsidRPr="00D15595" w:rsidRDefault="00AA72E7" w:rsidP="00AA72E7">
      <w:pPr>
        <w:pStyle w:val="a4"/>
        <w:spacing w:after="0"/>
        <w:ind w:left="0"/>
        <w:jc w:val="both"/>
        <w:rPr>
          <w:b/>
          <w:sz w:val="28"/>
          <w:szCs w:val="28"/>
        </w:rPr>
      </w:pPr>
      <w:r w:rsidRPr="00D15595">
        <w:rPr>
          <w:b/>
          <w:sz w:val="28"/>
          <w:szCs w:val="28"/>
        </w:rPr>
        <w:t>Литература:</w:t>
      </w:r>
    </w:p>
    <w:p w:rsidR="00AA72E7" w:rsidRDefault="00AA72E7" w:rsidP="00AA72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t>Нормы и рационы кормления сельскохозяйственных животных/ЛП. Калашников, Н.И. Клейменов, В.В. Щеглов и др. Ч.1. Крупный рогатый скот. - М.: Знание, 1994.</w:t>
      </w:r>
    </w:p>
    <w:p w:rsidR="00AA72E7" w:rsidRPr="00D15595" w:rsidRDefault="00AA72E7" w:rsidP="00AA72E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lastRenderedPageBreak/>
        <w:t xml:space="preserve">Петухова Е.А., </w:t>
      </w:r>
      <w:proofErr w:type="spellStart"/>
      <w:r w:rsidRPr="00D15595">
        <w:rPr>
          <w:rFonts w:ascii="Times New Roman" w:hAnsi="Times New Roman" w:cs="Times New Roman"/>
          <w:sz w:val="28"/>
        </w:rPr>
        <w:t>Емелина</w:t>
      </w:r>
      <w:proofErr w:type="spellEnd"/>
      <w:r w:rsidRPr="00D15595">
        <w:rPr>
          <w:rFonts w:ascii="Times New Roman" w:hAnsi="Times New Roman" w:cs="Times New Roman"/>
          <w:sz w:val="28"/>
        </w:rPr>
        <w:t xml:space="preserve"> Н.Т., Крылова В. </w:t>
      </w:r>
      <w:proofErr w:type="gramStart"/>
      <w:r w:rsidRPr="00D15595">
        <w:rPr>
          <w:rFonts w:ascii="Times New Roman" w:hAnsi="Times New Roman" w:cs="Times New Roman"/>
          <w:sz w:val="28"/>
        </w:rPr>
        <w:t>С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15595">
        <w:rPr>
          <w:rFonts w:ascii="Times New Roman" w:hAnsi="Times New Roman" w:cs="Times New Roman"/>
          <w:sz w:val="28"/>
        </w:rPr>
        <w:t>Мартьянов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 И. М. Практикум по кормлению сельскохозяйственных животных. — М </w:t>
      </w:r>
      <w:proofErr w:type="spellStart"/>
      <w:r w:rsidRPr="00D15595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15595">
        <w:rPr>
          <w:rFonts w:ascii="Times New Roman" w:hAnsi="Times New Roman" w:cs="Times New Roman"/>
          <w:sz w:val="28"/>
        </w:rPr>
        <w:t>, 1990.</w:t>
      </w:r>
    </w:p>
    <w:p w:rsidR="00066AA1" w:rsidRDefault="00066AA1" w:rsidP="00066AA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66AA1" w:rsidRPr="00066AA1" w:rsidRDefault="00066AA1" w:rsidP="00066AA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66AA1" w:rsidRPr="00066AA1" w:rsidRDefault="00066AA1" w:rsidP="00066AA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6AA1">
        <w:rPr>
          <w:rFonts w:ascii="Times New Roman" w:hAnsi="Times New Roman"/>
          <w:b/>
          <w:bCs/>
          <w:sz w:val="28"/>
          <w:szCs w:val="28"/>
        </w:rPr>
        <w:t>Лекция -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066AA1">
        <w:rPr>
          <w:rFonts w:ascii="Times New Roman" w:hAnsi="Times New Roman"/>
          <w:b/>
          <w:bCs/>
          <w:sz w:val="28"/>
          <w:szCs w:val="28"/>
        </w:rPr>
        <w:t xml:space="preserve"> Тема:</w:t>
      </w:r>
      <w:r w:rsidR="00BF24D7">
        <w:rPr>
          <w:rFonts w:ascii="Times New Roman" w:hAnsi="Times New Roman"/>
          <w:b/>
          <w:bCs/>
          <w:sz w:val="28"/>
          <w:szCs w:val="28"/>
        </w:rPr>
        <w:t xml:space="preserve"> Система нормированного кормления, КРС, лошадей овец и свиней</w:t>
      </w:r>
    </w:p>
    <w:p w:rsidR="00D76910" w:rsidRPr="00120BB9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6910" w:rsidRPr="00120BB9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занятия: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ознакомиться с системой нормированного кормления сельскохозяйственных животных, типом кормления и структурой рациона, а также с правилами составления кормовых рационов для сельскохозяйственных животных. </w:t>
      </w:r>
    </w:p>
    <w:p w:rsidR="00D76910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План:</w:t>
      </w:r>
    </w:p>
    <w:p w:rsidR="00D76910" w:rsidRPr="00D76910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7691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769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Система составление рационов начинают с подготовки исходной информации.</w:t>
      </w:r>
    </w:p>
    <w:p w:rsidR="00D76910" w:rsidRDefault="00FE7A09" w:rsidP="00D76910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A09">
        <w:rPr>
          <w:rFonts w:ascii="Times New Roman" w:hAnsi="Times New Roman" w:cs="Times New Roman"/>
          <w:bCs/>
          <w:sz w:val="28"/>
          <w:szCs w:val="28"/>
        </w:rPr>
        <w:t>2. Понятие о потребностях животных в питательных и биологически  активных веществах и задачи науки о кормлении животных</w:t>
      </w:r>
    </w:p>
    <w:p w:rsidR="00FE7A09" w:rsidRDefault="00FE7A09" w:rsidP="00D76910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A09">
        <w:rPr>
          <w:rFonts w:ascii="Times New Roman" w:hAnsi="Times New Roman" w:cs="Times New Roman"/>
          <w:bCs/>
          <w:sz w:val="28"/>
          <w:szCs w:val="28"/>
        </w:rPr>
        <w:t xml:space="preserve">3. Кормовой рацион и его балансирование   </w:t>
      </w:r>
    </w:p>
    <w:p w:rsidR="00D35C7B" w:rsidRPr="00D35C7B" w:rsidRDefault="00D35C7B" w:rsidP="00D35C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D35C7B">
        <w:rPr>
          <w:rFonts w:ascii="Times New Roman" w:hAnsi="Times New Roman" w:cs="Times New Roman"/>
          <w:bCs/>
          <w:sz w:val="28"/>
          <w:szCs w:val="28"/>
        </w:rPr>
        <w:t>4. Понятие о типах кормления.</w:t>
      </w:r>
    </w:p>
    <w:p w:rsidR="00FE7A09" w:rsidRDefault="00D35C7B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C7B">
        <w:rPr>
          <w:rFonts w:ascii="Times New Roman" w:eastAsia="Times New Roman" w:hAnsi="Times New Roman" w:cs="Times New Roman"/>
          <w:sz w:val="28"/>
          <w:szCs w:val="28"/>
        </w:rPr>
        <w:t xml:space="preserve"> 5. </w:t>
      </w:r>
      <w:proofErr w:type="gramStart"/>
      <w:r w:rsidRPr="00D35C7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35C7B">
        <w:rPr>
          <w:rFonts w:ascii="Times New Roman" w:eastAsia="Times New Roman" w:hAnsi="Times New Roman" w:cs="Times New Roman"/>
          <w:sz w:val="28"/>
          <w:szCs w:val="28"/>
        </w:rPr>
        <w:t xml:space="preserve"> уровнем и полноценность кормления   </w:t>
      </w:r>
    </w:p>
    <w:p w:rsidR="00D35C7B" w:rsidRPr="00D35C7B" w:rsidRDefault="00D35C7B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6910" w:rsidRPr="00D76910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 w:rsidRPr="00D76910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D76910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Система составление рационов начинают с подготовки исходной информации.</w:t>
      </w:r>
    </w:p>
    <w:p w:rsidR="00D76910" w:rsidRDefault="00D76910" w:rsidP="00D769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В систему нормированного кормления сельскохозяйственных животных входят понятия: норма, рацион, структура рациона, тип и режим кормления.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b/>
          <w:i/>
          <w:sz w:val="28"/>
          <w:szCs w:val="28"/>
        </w:rPr>
        <w:t>Нормированное кормление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– это комплекс мероприятий, направленных на полное удовлетворение потребностей животного в питательных веществах и обеспечение максимальной продуктивности при сохранении хорошего здоровья и высокой воспроизводительной способности. </w:t>
      </w:r>
      <w:r w:rsidRPr="00120BB9">
        <w:rPr>
          <w:rFonts w:ascii="Times New Roman" w:eastAsia="Times New Roman" w:hAnsi="Times New Roman" w:cs="Times New Roman"/>
          <w:spacing w:val="-2"/>
          <w:sz w:val="28"/>
          <w:szCs w:val="28"/>
        </w:rPr>
        <w:t>Для животных вредно как недостаточное питание, так и избыточное. Недостаток в корме способствует снижению продуктивности, плодовитости, ослаблению здоровья. Перекармливание вызывает пищеварительные расстройства (диарея, заторы и др.), приводит к ожирению.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Потребность животных в энергии и питательных веществах характеризуют нормой кормления. Отклонение от норм кормления вызывает заболевания, снижение продуктивности и приводит к удорожанию произведенной продукции.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Нормой кормления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называют количество питательных веществ и энергии, удовлетворяющих потребности животных в зависимости от его физиологического состояния и хозяйственного использования. Нормированное кормление также должно быть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 xml:space="preserve">полноценным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с учетом содержания питательных веществ и качества корма,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 xml:space="preserve">сбалансированным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соотношению и взаимодействию питательных веществ в кормах и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>рациональным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с учетом стоимости кормов в рационе.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Нормируют рационы в зависимости от вида, пола, возраста животного, его живой массы и уровня продуктивности. При их нормировании учитывают потребности животного на поддержание жизни, производство продукции и создание резерва питательных веществ. Потребность животных в энергии и питательных веществах определяют на практике по справочным таблицам или расчетным способом.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На основании нормы кормления составляют кормовые рационы.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>Рацион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– это набор и количество кормов, потребленных животным за определенный промежуток времени (сутки, сезон, год). </w:t>
      </w:r>
      <w:proofErr w:type="gramStart"/>
      <w:r w:rsidRPr="00120BB9">
        <w:rPr>
          <w:rFonts w:ascii="Times New Roman" w:eastAsia="Times New Roman" w:hAnsi="Times New Roman" w:cs="Times New Roman"/>
          <w:sz w:val="28"/>
          <w:szCs w:val="28"/>
        </w:rPr>
        <w:t>Рационы животных контролируют по 24 – 40 показателям: количеству энергии (в к.ед. и ЭКЕ), сухому веществу, сырому и переваримому протеину, сырой клетчатке, микроэлементам (кальций, фосфор, натрий, хлор), микроэлементам (железо, медь, цинк, марганец, кобальт, йод), витаминам (А, Д, Е).</w:t>
      </w:r>
      <w:proofErr w:type="gramEnd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Кроме того, крупному рогатому скоту и овцам нормируют сахар, крахмал, сырой жир, магний, калий и серу; свиньям и птице – незаменимые аминокислоты (лизин, метионин, триптофан, </w:t>
      </w:r>
      <w:proofErr w:type="spellStart"/>
      <w:r w:rsidRPr="00120BB9">
        <w:rPr>
          <w:rFonts w:ascii="Times New Roman" w:eastAsia="Times New Roman" w:hAnsi="Times New Roman" w:cs="Times New Roman"/>
          <w:sz w:val="28"/>
          <w:szCs w:val="28"/>
        </w:rPr>
        <w:t>трионин</w:t>
      </w:r>
      <w:proofErr w:type="spellEnd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и др.), витамины группы В.</w:t>
      </w:r>
      <w:proofErr w:type="gramEnd"/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Питательность рациона контролируют также по кислотно-щелочному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120BB9">
        <w:rPr>
          <w:rFonts w:ascii="Times New Roman" w:eastAsia="Times New Roman" w:hAnsi="Times New Roman" w:cs="Times New Roman"/>
          <w:sz w:val="28"/>
          <w:szCs w:val="28"/>
        </w:rPr>
        <w:t>сахаро-протеиновому</w:t>
      </w:r>
      <w:proofErr w:type="spellEnd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отношению, соотношению кальция и фосфора, наличию в кормах альф</w:t>
      </w:r>
      <w:proofErr w:type="gramStart"/>
      <w:r w:rsidRPr="00120BB9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20BB9">
        <w:rPr>
          <w:rFonts w:ascii="Times New Roman" w:eastAsia="Times New Roman" w:hAnsi="Times New Roman" w:cs="Times New Roman"/>
          <w:sz w:val="28"/>
          <w:szCs w:val="28"/>
        </w:rPr>
        <w:t>микотоксинов</w:t>
      </w:r>
      <w:proofErr w:type="spellEnd"/>
      <w:r w:rsidRPr="00120BB9">
        <w:rPr>
          <w:rFonts w:ascii="Times New Roman" w:eastAsia="Times New Roman" w:hAnsi="Times New Roman" w:cs="Times New Roman"/>
          <w:sz w:val="28"/>
          <w:szCs w:val="28"/>
        </w:rPr>
        <w:t>, содержанию тяжелых металлов и радионуклидов.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pacing w:val="-4"/>
          <w:sz w:val="28"/>
          <w:szCs w:val="28"/>
        </w:rPr>
        <w:t>Составление рационов начинают с подготовки исходной информации.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1. По справочнику подбирают необходимые нормы с учетом вида животного, производственного назначения, возраста, физиологического состояния и планируемого на данный период уровня продуктивности (приложения 2, 3, 4, 5, 6). Потребность в корме частично можно рассчитать.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2. Учитывают, что в таблицах состава и питательности кормов приведены усредненные показатели, от которых фактическая питательность кормов конкретного хозяйства может значительно отличаться. Поэтому их питательность необходимо уточнять применительно к конкретным условиям по данным зоотехнического анализа.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3. Учитывают данные по наличию в хозяйстве отдельных кормов и их стоимости.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4. Подбирают оптимальные типы кормления и структуру рациона для отдельных половозрастных групп животных.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Сначала балансируют рацион по кормовым единицам, сырому и переваримому протеину, а затем – по остальным показателям. При недостатке протеина в рацион крупного рогатого скота включают азотистые синтетические вещества (мочевину, аммиак и др.), в рацион птиц и свиней – высокобелковые корма (жмых, шрот, бобы, сою, горох и т.д.) или корма животного происхождения (молоко, отходы от переработки молока, мясную и рыбную муку). Корма животного происхождения </w:t>
      </w:r>
      <w:r w:rsidRPr="00120BB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помогут решать проблему незаменимых аминокислот, которых мало в растительных кормах. В качестве источника каротина в рацион включают травяную муку, зеленую массу или </w:t>
      </w:r>
      <w:r w:rsidRPr="00120BB9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морковь. Недостаток в макро- и микроэлементах покрывают за счет введения в рацион минеральных добавок.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proofErr w:type="gramStart"/>
      <w:r w:rsidRPr="00120BB9">
        <w:rPr>
          <w:rFonts w:ascii="Times New Roman" w:eastAsia="Times New Roman" w:hAnsi="Times New Roman" w:cs="Times New Roman"/>
          <w:i/>
          <w:spacing w:val="2"/>
          <w:sz w:val="28"/>
          <w:szCs w:val="28"/>
        </w:rPr>
        <w:t>Структура рациона</w:t>
      </w:r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– это процентное отношение питательности (в к.ед. или ЭКЕ) отдельных видов и групп кормов к питательности рациона в целом.</w:t>
      </w:r>
      <w:proofErr w:type="gramEnd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Структура рациона зависит от вида, возраста, пола, физиологического состояния, уровня продуктивности животных, сезона года и др. Структура рациона, используемая в хозяйстве, может отличаться от рекомендуемой в зависимости от наличия кормов в хозяйстве. </w:t>
      </w:r>
      <w:proofErr w:type="gramEnd"/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Кормовые рационы с постоянным набором кормов на протяжении сезона кормления, повторяющиеся в течение нескольких лет, называют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>типовыми.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b/>
          <w:i/>
          <w:sz w:val="28"/>
          <w:szCs w:val="28"/>
        </w:rPr>
        <w:t>Тип кормления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отношением различных кормов в рационе </w:t>
      </w:r>
      <w:proofErr w:type="gramStart"/>
      <w:r w:rsidRPr="00120BB9">
        <w:rPr>
          <w:rFonts w:ascii="Times New Roman" w:eastAsia="Times New Roman" w:hAnsi="Times New Roman" w:cs="Times New Roman"/>
          <w:sz w:val="28"/>
          <w:szCs w:val="28"/>
        </w:rPr>
        <w:t>или</w:t>
      </w:r>
      <w:proofErr w:type="gramEnd"/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в общем их расходе за год, выраженным в процентах от общей питательности. Типы кормления взаимосвязаны с кормопроизводством и постоянно совершенствуются.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Название типа кормления скота обусловлено преобладанием в рационе (по питательности) отдельных кормов или групп кормов. Например, если более 50 % питательности рациона занимают силос и сенаж, то тип кормления называют силосно-сенажным.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В скотоводстве различают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 xml:space="preserve">объемистый 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тип кормления (концентраты составляют до 10 %),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>сухой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(основа рациона сено и солома при содержании концентратов до 10 %), </w:t>
      </w:r>
      <w:r w:rsidRPr="00120BB9">
        <w:rPr>
          <w:rFonts w:ascii="Times New Roman" w:eastAsia="Times New Roman" w:hAnsi="Times New Roman" w:cs="Times New Roman"/>
          <w:i/>
          <w:sz w:val="28"/>
          <w:szCs w:val="28"/>
        </w:rPr>
        <w:t>сочный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(основа рациона силос или корнеплоды). Сочный тип кормления может дополняться определением – силосный, корнеплодный, картофельный в зависимости от преобладания какого-либо корма.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 свиноводстве наиболее распространены </w:t>
      </w:r>
      <w:proofErr w:type="gramStart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>концентратный</w:t>
      </w:r>
      <w:proofErr w:type="gramEnd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</w:t>
      </w:r>
      <w:proofErr w:type="spellStart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>концентратно-картофельный</w:t>
      </w:r>
      <w:proofErr w:type="spellEnd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 </w:t>
      </w:r>
      <w:proofErr w:type="spellStart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>концентратно-корнеплодный</w:t>
      </w:r>
      <w:proofErr w:type="spellEnd"/>
      <w:r w:rsidRPr="00120BB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типы кормления. 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sz w:val="28"/>
          <w:szCs w:val="28"/>
        </w:rPr>
        <w:t>Полное обеспечение потребностей животного зависит не только от правильности составления рациона, но и от режима кормления.</w:t>
      </w:r>
    </w:p>
    <w:p w:rsidR="00D76910" w:rsidRPr="00120BB9" w:rsidRDefault="00D76910" w:rsidP="00FE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BB9">
        <w:rPr>
          <w:rFonts w:ascii="Times New Roman" w:eastAsia="Times New Roman" w:hAnsi="Times New Roman" w:cs="Times New Roman"/>
          <w:b/>
          <w:i/>
          <w:sz w:val="28"/>
          <w:szCs w:val="28"/>
        </w:rPr>
        <w:t>Режим кормления</w:t>
      </w:r>
      <w:r w:rsidRPr="00120BB9">
        <w:rPr>
          <w:rFonts w:ascii="Times New Roman" w:eastAsia="Times New Roman" w:hAnsi="Times New Roman" w:cs="Times New Roman"/>
          <w:sz w:val="28"/>
          <w:szCs w:val="28"/>
        </w:rPr>
        <w:t xml:space="preserve"> – это время и кратность кормления, распределение рациона в течение суток, величина кормовой дачи в одно кормление, последовательность дачи кормов, подготовка кормов к скармливанию, постепенный переход к новым кормам и рационам, время водопоя и др. Нарушение режима кормления обычно приводит к потерям корма, снижению продуктивности и болезням.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BB9">
        <w:rPr>
          <w:rFonts w:ascii="Times New Roman" w:hAnsi="Times New Roman" w:cs="Times New Roman"/>
          <w:b/>
          <w:bCs/>
          <w:sz w:val="28"/>
          <w:szCs w:val="28"/>
        </w:rPr>
        <w:t xml:space="preserve">2. Понятие о потребностях животных в питательных и биологически  активных веществах и задачи науки о кормлении животных.  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i/>
          <w:iCs/>
          <w:sz w:val="28"/>
          <w:szCs w:val="28"/>
        </w:rPr>
        <w:t xml:space="preserve">        Определения</w:t>
      </w:r>
      <w:r w:rsidRPr="00120BB9">
        <w:rPr>
          <w:rFonts w:ascii="Times New Roman" w:hAnsi="Times New Roman" w:cs="Times New Roman"/>
          <w:sz w:val="28"/>
          <w:szCs w:val="28"/>
        </w:rPr>
        <w:t xml:space="preserve">: 1. Основная задача учения о нормированном кормлении сельскохозяйственных животных заключается в том, чтобы путем рационального использования кормов обеспечить максимальную,  генетически обусловленную продуктивность при сохранении  здоровья и воспроизводительной функции животного. 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     Среди внешних условий, влияющих на количественную и качественную  стороны обмена веществ в организме,  главенствующая роль принадлежит кормлению, обеспечивающему жизнь животного.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Основным условием определения зависимости между приёмом пищи,  состоянием организма и его жизненных функций является знание вопроса о  потребности животного в корме.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Потребность («истинная»  потребность)  животного  в  кормах – это   количество  вещества  или  энергии  необходимое  здоровым  животным  в  оптимальных  условиях  содержания  и  сбалансированного  кормления  для  поддержания жизни,  получения установленного  уровня  продуктивности  и  проявления воспроизводительной функции.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 Отсюда, количество и качество питательных и биологически активных  веществ,  необходимых  животному 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при  том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 или  другом  состоянии  и  использовании, характеризует его потребность в пище при данных условиях.   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Недостаток или чрезмерный избыток в корме необходимых питательных  веществ  или  неспособность  организма  использовать их,  изменяют течение биохимических процессов и нарушают нормальные жизненные функции. Недостаточное кормление сопровождается задержкой роста у животных, снижением  их продуктивности и плодовитости, увеличением затрат кормов и средств на единицу продукции.  Кроме того, животные в условиях недокорма чаще подвергаются различного рода заболеваниям.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При избыточном кормлении у животных часто наблюдается ожирение, которое сопровождается  снижением  продуктивности и воспроизводительных функций. 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Основная задача учения о  нормированном  кормлении сельскохозяйственных животных заключается в том, чтобы путем рационального использования кормов обеспечит максимальную, генетически обусловленную продуктивность при  сохранении здоровья  и воспроизводительной функции животного. </w:t>
      </w:r>
    </w:p>
    <w:p w:rsidR="00D76910" w:rsidRPr="00120BB9" w:rsidRDefault="00D76910" w:rsidP="009E4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Показателем обеспечения (удовлетворения) потребностей животного организма служит нормальное физиологическое состояние. Различают следующие показатели потребности животных: - определенное количество сухого вещества, которое характеризует  объем кормовой дачи и сытость животного. Достаточный, но не обременяющий объем необходим для нормального наполнения пищеварительного тракта; - определенное количество общего органического вещества в доступной для усвоения форме, которое выражают величиной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корм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., обменной энергии или в ЭКЕ.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 Количество органического вещества определяет общий уровень кормления животных;  -  определенное  количество  азотсодержащих  веществ, также в доступной для усвоения форме, которое выражают в сыром и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переваримом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протеине или белке, в валовом содержании незаменимых аминокислот; - оптимальное  количество клетчатки, обеспечивающее  работу пищеварительного тракта и возможное переваривание микроорганизмами, а  </w:t>
      </w: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также легкоусвояемых углеводов (сахара и крахмала); -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оптимальное количество липидов (жиров), имеющих самую высокую  энергетическую  ценность  и  обеспечивающих  организм  жизненно  необходимыми жирными кислотами (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линолевой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, линоленовой,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арахидоновой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 и др.) и жирорастворимыми витаминами;  -  определенное  количество  минеральных  веществ (поваренной  соли,  макро- и микроэлементов) в правильном соотношении, хотя они не имеют  энергетической ценности;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 -  определенное  количество  витаминов  с  индуктивным  действием  на  организм  животного (A, D, Е,  С,  В 4)  и 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биокаталитическим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действием (комплекс витаминов группы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и витамин К).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Современная наука о кормлении дает  объективное  представление  о  потребности животных в энергии  и отдельных питательных веществах по  основным элементам затрат организма,  в частности:  на поддержание жизни;  развитие  репродуктивных  органов  в  период  беременности;  поддержание  воспроизводительной  функции  у  самцов;  образование  продукции (молоко,  мясо, шерсть,  яйцо  и т.д.).  Такой  методический подход  к  определению  потребности  животных  получил  название  факториального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определение  потребности по отдельным условно выделенным процессам).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Для  установления  потребности  животных в питательных  веществах  применяют разные методы: анализ массовой практики кормления животных в хозяйствах;  научно-хозяйственные опыты;  опыты с определением  баланса  веществ  и  энергии;  изучение  состояния  животных  по  клиническим  показателям.  Выяснение  потребностей  животных  и  их  реакции  на  воздействие  пищи составляет одну из основных задач науки о кормлении.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Потребности животных в питательных веществах в количественном и  качественном  отношении  непостоянны. Они  зависят  от  вида,  возраста,  физиологического  состояния  и  направления  использования  животных. Для  практического  животноводства  наибольшее  значение  имеет  знание  потребностей животных при поддерживающем кормлении, в связи с ростом,  репродукцией, лактацией, откормом и работой.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Потребность животных в питательных веществах на «поддержание  жизни». В хозяйствах приходится содержать в течение некоторого времени  взрослых животных, не дающих продукции и не используемых для работы,  например гужевых лошадей при продолжительном периоде покоя, холостых  взрослых маток, взрослых производителей в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неслучной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период и др. В таком  состоянии  животные не  окупают затрат по кормлению и уходу.  Поэтому,  если  они  здоровы  и  нормально  упитаны,  кормление  организуют  таким  образом, чтобы поддержать животных в  соответствующих  кондициях с наименьшим расходом корма (передержка).  Передержку  животных  применяют и в условиях недостатка кормов. В этом  случае потребность в энергии и питательных веществах у животных  минимальная:  такое кормление называют поддерживающим.  Потребность  в  энергии  и  питательных  веществах  определяется  затратами  на  работу  внутренних  органов (кровообращения  дыхания,  пищеварения, выделения и др.), на </w:t>
      </w: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необходимую мышечную деятельность и  на поддержание температуры тела.  Потребность  на «поддержание  жизни»  у  животных  разных  видов 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зависит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прежде всего от их живой массы: чем больше масса тела, тем выше  потребность. Например, на «поддержание жизни» взрослой корове средней  упитанности с живой массой </w:t>
      </w:r>
      <w:smartTag w:uri="urn:schemas-microsoft-com:office:smarttags" w:element="metricconverter">
        <w:smartTagPr>
          <w:attr w:name="ProductID" w:val="400 кг"/>
        </w:smartTagPr>
        <w:r w:rsidRPr="00120BB9">
          <w:rPr>
            <w:rFonts w:ascii="Times New Roman" w:hAnsi="Times New Roman" w:cs="Times New Roman"/>
            <w:sz w:val="28"/>
            <w:szCs w:val="28"/>
          </w:rPr>
          <w:t>400 кг</w:t>
        </w:r>
      </w:smartTag>
      <w:r w:rsidRPr="00120BB9">
        <w:rPr>
          <w:rFonts w:ascii="Times New Roman" w:hAnsi="Times New Roman" w:cs="Times New Roman"/>
          <w:sz w:val="28"/>
          <w:szCs w:val="28"/>
        </w:rPr>
        <w:t xml:space="preserve"> требуется в  сутки 45 МДж  обменной  энергии,  массой </w:t>
      </w:r>
      <w:smartTag w:uri="urn:schemas-microsoft-com:office:smarttags" w:element="metricconverter">
        <w:smartTagPr>
          <w:attr w:name="ProductID" w:val="500 кг"/>
        </w:smartTagPr>
        <w:r w:rsidRPr="00120BB9">
          <w:rPr>
            <w:rFonts w:ascii="Times New Roman" w:hAnsi="Times New Roman" w:cs="Times New Roman"/>
            <w:sz w:val="28"/>
            <w:szCs w:val="28"/>
          </w:rPr>
          <w:t>500 кг</w:t>
        </w:r>
      </w:smartTag>
      <w:r w:rsidRPr="00120BB9">
        <w:rPr>
          <w:rFonts w:ascii="Times New Roman" w:hAnsi="Times New Roman" w:cs="Times New Roman"/>
          <w:sz w:val="28"/>
          <w:szCs w:val="28"/>
        </w:rPr>
        <w:t xml:space="preserve"> — 54 МДж,  массой </w:t>
      </w:r>
      <w:smartTag w:uri="urn:schemas-microsoft-com:office:smarttags" w:element="metricconverter">
        <w:smartTagPr>
          <w:attr w:name="ProductID" w:val="600 кг"/>
        </w:smartTagPr>
        <w:r w:rsidRPr="00120BB9">
          <w:rPr>
            <w:rFonts w:ascii="Times New Roman" w:hAnsi="Times New Roman" w:cs="Times New Roman"/>
            <w:sz w:val="28"/>
            <w:szCs w:val="28"/>
          </w:rPr>
          <w:t>600 кг</w:t>
        </w:r>
      </w:smartTag>
      <w:r w:rsidRPr="00120BB9">
        <w:rPr>
          <w:rFonts w:ascii="Times New Roman" w:hAnsi="Times New Roman" w:cs="Times New Roman"/>
          <w:sz w:val="28"/>
          <w:szCs w:val="28"/>
        </w:rPr>
        <w:t xml:space="preserve"> - 63 МДж  обменной  энергии.  Эти  затраты  энергии  на « поддержание  жизни»  приблизительно  пропорциональны живой массе в степени 0,73—0,75.  Поддерживающая  потребность  зависит  также  от  мышечной  деятельности,  условий  содержания  и  температуры  воздуха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в  холодное  время). Влияют на поддерживающую потребность порода, индивидуальность и степень  упитанности животного, а  также  температура  корма  и  питьевой  воды.  При  поении  холодной  водой  и  скармливании  холодных  или  мороженых  кормов  организм  животного  значительное  количество  энергии  затрачивает  на  согревание  пищи  до  температуры  тела.  Например,  для  нагревания </w:t>
      </w:r>
      <w:smartTag w:uri="urn:schemas-microsoft-com:office:smarttags" w:element="metricconverter">
        <w:smartTagPr>
          <w:attr w:name="ProductID" w:val="100 кг"/>
        </w:smartTagPr>
        <w:r w:rsidRPr="00120BB9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120BB9">
        <w:rPr>
          <w:rFonts w:ascii="Times New Roman" w:hAnsi="Times New Roman" w:cs="Times New Roman"/>
          <w:sz w:val="28"/>
          <w:szCs w:val="28"/>
        </w:rPr>
        <w:t xml:space="preserve"> воды расходуется 27,6 МДж, а </w:t>
      </w:r>
      <w:smartTag w:uri="urn:schemas-microsoft-com:office:smarttags" w:element="metricconverter">
        <w:smartTagPr>
          <w:attr w:name="ProductID" w:val="100 кг"/>
        </w:smartTagPr>
        <w:r w:rsidRPr="00120BB9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120BB9">
        <w:rPr>
          <w:rFonts w:ascii="Times New Roman" w:hAnsi="Times New Roman" w:cs="Times New Roman"/>
          <w:sz w:val="28"/>
          <w:szCs w:val="28"/>
        </w:rPr>
        <w:t xml:space="preserve"> корма - 25,0 МДж  обменной энергии.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Потребность увеличивается при повышенной мышечной  деятельности, плохих условиях содержания без подстилки и при  низкой  температур  в помещении, когда 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теплоты,  образуемой  за  счет  обменных процессов не хватает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на  поддержание нормальной  температуры  тела.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 Количество необходимых питательных  веще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ств  дл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я «поддержания  жизни»  приведено в нормах для разных видов животных в состоянии покоя.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20BB9">
        <w:rPr>
          <w:rFonts w:ascii="Times New Roman" w:hAnsi="Times New Roman" w:cs="Times New Roman"/>
          <w:b/>
          <w:bCs/>
          <w:sz w:val="28"/>
          <w:szCs w:val="28"/>
        </w:rPr>
        <w:t xml:space="preserve">3. Кормовой рацион и его балансирование 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Определения:  1.  Кормовым  рационом  называется  научно обоснованный  набор  и   количество кормов, потребленных животным за определенный промежуток  времени (сутки, сезон, год).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На  основе  кормовых  норм  в  хозяйствах  для  животных  составляют  кормовые рационы.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Кормовым  рационом  называется  научно  обоснованный  набор  и   количество кормов, потребленных животным за определенный промежуток  времени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сутки,  сезон,  год).  В  соответствии  с  этим  различают  рационы  суточные, годовые, сезонные.  Рацион проектируется так, чтобы он содержал,  с  одной  стороны,  рекомендуемые  основные  корма,  а  с  другой – чтобы   содержащиеся  в  кормах  энергия,  питательные  и  биологически  активные  факторы  совпадали  или  максимально  приближались  к  количествам,   требуемым  по нормам.  Практическое применение норм кормления  путем  количественного  и  качественного  подбора  кормов  и  балансирующих  добавок  называется  балансированием  рационов. Проектируют рацион на  продолжительный  промежуток времени на среднее  животное в группе  или  стаде. Так как обычно в стаде содержатся животные, различающиеся  по возрасту, массе, уровню  продуктивности,  функциональному  состоянию,  то  приходится одновременно пользоваться не одним, а несколькими  </w:t>
      </w: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рационами, разрабатываемыми в форме системы рационов. В таких случаях животных  распределяют по кормовым  группам, и они получают корма  по  соответствующим рационам.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При  проектировании  рационов  на  основе  современных  норм  приходится учитывать и регулировать большое число показателей. Решение такой  задачи обычным путем сложно, а иногда и  невозможно. В этих случаях  проектирование  ограничивают  небольшим  числом  наиболее  крупных и основных показателей.  Рассчитанную  таким  способом кормовую  смесь  затем  проверяют  в  отношении  таких  показателей,  как  доставка  аминокислот,  жира,  минеральных  элементов,  витаминов.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недостачи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 некоторых  факторов,  вводятся  подкормки.  Если  рацион  в  каком-либо  отношении  чрезмерен,  его  нужно  изменить,  так  как  избыток  отдельных  факторов вызывает  разбалансирование рациона и  повышение затрат кормов,   а иногда и снижение продуктивности.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Сейчас с  помощь электронно-вычислительных машин можно в короткий  срок  рассчитать  сбалансированный  рацион, однако,  необходимо  иметь в виду и другие условия, которым должен удовлетворять правильно  составленный рацион.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Важнейшие из них следующие:   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1. Рационы  надо  составлять из кормов,  соответствующих  природе  и вкусу животных.   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2.  Корма  надо  давать  в  таких  количествах,  при  которых  не  наблюдается  вредного  действия  их  на  здоровье  животных  и  качество  продуктов. Животные разных видов  неодинаково относятся к одним и тем  же кормам, и одни и те же корма в различных комбинациях при  различной  технике кормления проявляют разное действие.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3.  Корма  следует  подбирать  так,  чтобы  рацион  в  целом  благоприятно действовал на пищеварение. По объему и содержанию сухих  веществ  рационы  должны  соответствовать вместимости  пищеварительного  канала  и  способности  организма  к  перевариванию  и  всасыванию  питательных веществ.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4.  Кормовые рационы следует составлять из разнообразных кормов, возможно более привлекательных и вкусных для животных. Такие  рационы охотно поедаются животными, вызывают  интенсивную секрецию  пищеварительных желез. Они  обычно более полноценны и лучше  используются животными.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5. Кормовые рационы должны быть составлены в соответствии с имеющимися в хозяйстве кормовыми запасами и по возможности из кормов, производимых в своем хозяйстве. Для нормального использования  корма необходимо не только правильно составить рацион в соответствии с потребностями животных в  корме  и  хозяйственными условиями,  но и установить правильный режим  кормления,  т.е.  время  и  число кормлений,  распределение в  течение  суток  рациона  на  отдельные  дачи,  последовательность  раздачи  кормов,  время  водопоев  и т.д.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     Необходимые требования к режиму  кормления,  соблюдение которых  обязательно при содержании всех сельскохозяйственных животных: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1. Кормить животных следует в строго установленные часы. 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2. Число  кормлений в течение суток и размер отдельных дач корма следует  устанавливать с таким расчетом, чтобы в результате каждой кормовой дачи животные хорошо насыщались на определенный период времени и к очередному кормлению имели хороший аппетит.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3. В  каждую  кормовую  дачу  желательно давать несколько кормов, различающихся по вкусовым свойствам. Корма следует скармливать в такой последовательности, чтобы сменой кормов стимулировать аппетит животных.     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BB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4. Понятие о типах кормления.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1.  Структура  рациона – соотношение  отдельных  видов  или  группы  кормов  и  кормовых  средств  выраженное  в  процентах  от  общей  питательности рациона.  2.  Тип  кормления  животных  определяется  преимущественным   использованием тех  кормов и кормовых средств,  которые преобладают  в  рационе: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сенажно-силосный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сено-силосно-корнеплодный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и т.д.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 Применение  кормового  рациона  с  постоянным  набором  кормов  на   протяжении всего сезона кормления,  повторяющееся из года в год, приводит  к тому, что такой рацион оказывается типичным, стандартным.  В разных  хозяйствах  типовые  рационы существенно различаются по  набору кормов, хотя в тоже время они могу быть одинаково эффективными,  например, при производстве молока.  Так, типичным для кормления молочного скота в  центральной  части  Новосибирской  области  является  включение  в  рацион  коров  зимой  сена 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кострецово-люцернового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 и  кукурузного  силоса,  а  в  южных  районах  НСО  зимой скармливают преимущественно сенаж  и незначительное количество  сена  злаково-разнотравного.  Оба  варианта  типичны  для  своей  зоны,  но  различаются набором кормов, то есть структурой рациона.  Структура  рациона – соотношение  отдельных  видов  или  группы  кормов  и  кормовых  средств  выраженное  в  процентах  от  общей  питательности рациона.  Структура  рациона,  как  правило,  характеризует тип кормления.  Тип  кормления животных определяется преимущественным  использованием тех  кормов  и  кормовых  средств,  которые  преобладают  в  рационе: 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сенажно-силосный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120BB9">
        <w:rPr>
          <w:rFonts w:ascii="Times New Roman" w:hAnsi="Times New Roman" w:cs="Times New Roman"/>
          <w:sz w:val="28"/>
          <w:szCs w:val="28"/>
        </w:rPr>
        <w:t>сено-силосно-корнеплодный</w:t>
      </w:r>
      <w:proofErr w:type="spellEnd"/>
      <w:r w:rsidRPr="00120BB9">
        <w:rPr>
          <w:rFonts w:ascii="Times New Roman" w:hAnsi="Times New Roman" w:cs="Times New Roman"/>
          <w:sz w:val="28"/>
          <w:szCs w:val="28"/>
        </w:rPr>
        <w:t xml:space="preserve"> и т.д.  Устанавливают тип кормления  в основном по сезонам года (зимний, летний). 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0BB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5. </w:t>
      </w:r>
      <w:proofErr w:type="gramStart"/>
      <w:r w:rsidRPr="00120BB9"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 w:rsidRPr="00120BB9">
        <w:rPr>
          <w:rFonts w:ascii="Times New Roman" w:hAnsi="Times New Roman" w:cs="Times New Roman"/>
          <w:b/>
          <w:bCs/>
          <w:sz w:val="28"/>
          <w:szCs w:val="28"/>
        </w:rPr>
        <w:t xml:space="preserve"> уровнем и полноценность кормления   </w:t>
      </w:r>
    </w:p>
    <w:p w:rsidR="00D76910" w:rsidRPr="00120BB9" w:rsidRDefault="00D76910" w:rsidP="00D769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1. Уровень  кормления – относительное  количество  сухого,  органического вещества или  эквивалентной  им питательности,  отнесенное  </w:t>
      </w:r>
      <w:r w:rsidRPr="00120BB9">
        <w:rPr>
          <w:rFonts w:ascii="Times New Roman" w:hAnsi="Times New Roman" w:cs="Times New Roman"/>
          <w:sz w:val="28"/>
          <w:szCs w:val="28"/>
        </w:rPr>
        <w:lastRenderedPageBreak/>
        <w:t xml:space="preserve">или к массе животного, или к соответствующей потребности на поддержание  жизни. 2. Энергия  потребленных  кормов  расходуется  животными  на  процессы,  связанные  с  обменом  веществ  в  организме,  поддержанием  температуры тела, мускульной работой, и на образование продукции.    </w:t>
      </w:r>
    </w:p>
    <w:p w:rsidR="00D76910" w:rsidRPr="00120BB9" w:rsidRDefault="00D76910" w:rsidP="00D35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BB9">
        <w:rPr>
          <w:rFonts w:ascii="Times New Roman" w:hAnsi="Times New Roman" w:cs="Times New Roman"/>
          <w:sz w:val="28"/>
          <w:szCs w:val="28"/>
        </w:rPr>
        <w:t xml:space="preserve">    Уровень кормления – относительное количество сухого, органического  вещества или  эквивалентной  им питательности,  отнесенное или к массе  животного, или к соответствующей потребности на поддержание жизни.  Сущность </w:t>
      </w:r>
      <w:proofErr w:type="gramStart"/>
      <w:r w:rsidRPr="00120BB9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Pr="00120BB9">
        <w:rPr>
          <w:rFonts w:ascii="Times New Roman" w:hAnsi="Times New Roman" w:cs="Times New Roman"/>
          <w:sz w:val="28"/>
          <w:szCs w:val="28"/>
        </w:rPr>
        <w:t xml:space="preserve"> уровнем и полноценностью кормления сводится  к  тому, чтобы  животные  в  зависимости от  вида,  пола,  возраста,  живой  массы, физиологического  состояния,  характера и уровня продуктивности  могли  получать  в  сухом  веществе  рациона  строго  определенные  концентрации доступной им энергии,  протеина,  отдельных аминокислот,  углеводов, жиров, факторов витаминного и минерального питания.  Потребность животного в энергии зависит от многих факторов:  1.  вида,   2.  породы,   3.  возраста,   4.  уровня продуктивности,   5.  физиологического состояния,   6.  физических нагрузок,   7.  условий содержания и др.  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D3E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D3E">
        <w:rPr>
          <w:rFonts w:ascii="Times New Roman" w:hAnsi="Times New Roman" w:cs="Times New Roman"/>
          <w:sz w:val="28"/>
          <w:szCs w:val="28"/>
        </w:rPr>
        <w:t>1 Что понимают под нормой кормления?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D3E">
        <w:rPr>
          <w:rFonts w:ascii="Times New Roman" w:hAnsi="Times New Roman" w:cs="Times New Roman"/>
          <w:sz w:val="28"/>
          <w:szCs w:val="28"/>
        </w:rPr>
        <w:t>2 Что включают в схему кормления в летний период крупному рогатому скоту?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D3E">
        <w:rPr>
          <w:rFonts w:ascii="Times New Roman" w:hAnsi="Times New Roman" w:cs="Times New Roman"/>
          <w:sz w:val="28"/>
          <w:szCs w:val="28"/>
        </w:rPr>
        <w:t>3  Что включают в рацион при недостатке минеральных веществ?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596D3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>акова цель нормированного кормления лошадей?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96D3E">
        <w:rPr>
          <w:rFonts w:ascii="Times New Roman" w:hAnsi="Times New Roman" w:cs="Times New Roman"/>
          <w:sz w:val="28"/>
          <w:szCs w:val="28"/>
        </w:rPr>
        <w:t xml:space="preserve"> Что необходимо для обеспечения нормированного кормления лошадей?</w:t>
      </w:r>
    </w:p>
    <w:p w:rsidR="00596D3E" w:rsidRDefault="00596D3E" w:rsidP="00596D3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Pr="00596D3E">
        <w:rPr>
          <w:rFonts w:ascii="Times New Roman" w:hAnsi="Times New Roman" w:cs="Times New Roman"/>
          <w:sz w:val="28"/>
          <w:szCs w:val="28"/>
        </w:rPr>
        <w:t xml:space="preserve"> Что включают в схему кормления в летний период лошадям?</w:t>
      </w:r>
      <w:r w:rsidRPr="00596D3E">
        <w:t xml:space="preserve"> 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596D3E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>акие корма, используются для кормления супоросных свиноматок?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96D3E">
        <w:rPr>
          <w:rFonts w:ascii="Times New Roman" w:hAnsi="Times New Roman" w:cs="Times New Roman"/>
          <w:sz w:val="28"/>
          <w:szCs w:val="28"/>
        </w:rPr>
        <w:t xml:space="preserve"> Что применяют для балансирования рационов?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D3E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596D3E" w:rsidRPr="00596D3E" w:rsidRDefault="00596D3E" w:rsidP="00596D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D3E">
        <w:rPr>
          <w:rFonts w:ascii="Times New Roman" w:hAnsi="Times New Roman" w:cs="Times New Roman"/>
          <w:sz w:val="28"/>
          <w:szCs w:val="28"/>
        </w:rPr>
        <w:t>Богданов</w:t>
      </w:r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Г.А. Кормление с/</w:t>
      </w: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животных. – Учебник.- М.: Колос, 2010</w:t>
      </w:r>
    </w:p>
    <w:p w:rsidR="00596D3E" w:rsidRPr="00596D3E" w:rsidRDefault="00596D3E" w:rsidP="00596D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Погребняк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А.И., </w:t>
      </w: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Айсин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М.Ж., </w:t>
      </w: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Досмухамбетов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А.Ж., Оценка питательности и качества кормов. – </w:t>
      </w: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Костанай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КГУ им. А. </w:t>
      </w:r>
      <w:proofErr w:type="spellStart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>Байтурсынова</w:t>
      </w:r>
      <w:proofErr w:type="spellEnd"/>
      <w:r w:rsidRPr="00596D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2006 </w:t>
      </w:r>
    </w:p>
    <w:p w:rsidR="00596D3E" w:rsidRPr="00596D3E" w:rsidRDefault="00596D3E" w:rsidP="00596D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96D3E">
        <w:rPr>
          <w:rFonts w:ascii="Times New Roman" w:hAnsi="Times New Roman" w:cs="Times New Roman"/>
          <w:sz w:val="28"/>
          <w:szCs w:val="28"/>
        </w:rPr>
        <w:t>Боярский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 xml:space="preserve"> Л.Г. Технология кормов и полноценное кормление с/</w:t>
      </w:r>
      <w:proofErr w:type="spellStart"/>
      <w:r w:rsidRPr="00596D3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96D3E">
        <w:rPr>
          <w:rFonts w:ascii="Times New Roman" w:hAnsi="Times New Roman" w:cs="Times New Roman"/>
          <w:sz w:val="28"/>
          <w:szCs w:val="28"/>
        </w:rPr>
        <w:t xml:space="preserve"> животных. </w:t>
      </w:r>
    </w:p>
    <w:p w:rsidR="00596D3E" w:rsidRPr="00596D3E" w:rsidRDefault="00596D3E" w:rsidP="00596D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D3E">
        <w:rPr>
          <w:rFonts w:ascii="Times New Roman" w:hAnsi="Times New Roman" w:cs="Times New Roman"/>
          <w:sz w:val="28"/>
          <w:szCs w:val="28"/>
        </w:rPr>
        <w:t>Нормы и рационы кормления с/</w:t>
      </w:r>
      <w:proofErr w:type="spellStart"/>
      <w:r w:rsidRPr="00596D3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596D3E">
        <w:rPr>
          <w:rFonts w:ascii="Times New Roman" w:hAnsi="Times New Roman" w:cs="Times New Roman"/>
          <w:sz w:val="28"/>
          <w:szCs w:val="28"/>
        </w:rPr>
        <w:t xml:space="preserve"> животных. Справочное пособие. Под ред. акад. РАСХН А.П. Калашников, А.И. Клейменов и др. </w:t>
      </w:r>
      <w:proofErr w:type="gramStart"/>
      <w:r w:rsidRPr="00596D3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596D3E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596D3E">
        <w:rPr>
          <w:rFonts w:ascii="Times New Roman" w:hAnsi="Times New Roman" w:cs="Times New Roman"/>
          <w:sz w:val="28"/>
          <w:szCs w:val="28"/>
        </w:rPr>
        <w:t xml:space="preserve">. 2009 </w:t>
      </w:r>
    </w:p>
    <w:p w:rsidR="00596D3E" w:rsidRPr="00596D3E" w:rsidRDefault="00596D3E" w:rsidP="00596D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6D3E">
        <w:rPr>
          <w:rFonts w:ascii="Times New Roman" w:hAnsi="Times New Roman" w:cs="Times New Roman"/>
          <w:sz w:val="28"/>
          <w:szCs w:val="28"/>
        </w:rPr>
        <w:t>Хазиахметов</w:t>
      </w:r>
      <w:proofErr w:type="gramStart"/>
      <w:r w:rsidRPr="00596D3E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>.С</w:t>
      </w:r>
      <w:proofErr w:type="spellEnd"/>
      <w:r w:rsidRPr="00596D3E">
        <w:rPr>
          <w:rFonts w:ascii="Times New Roman" w:hAnsi="Times New Roman" w:cs="Times New Roman"/>
          <w:sz w:val="28"/>
          <w:szCs w:val="28"/>
        </w:rPr>
        <w:t>. Рациональное кормление животных. СПб.</w:t>
      </w:r>
      <w:proofErr w:type="gramStart"/>
      <w:r w:rsidRPr="00596D3E">
        <w:rPr>
          <w:rFonts w:ascii="Times New Roman" w:hAnsi="Times New Roman" w:cs="Times New Roman"/>
          <w:sz w:val="28"/>
          <w:szCs w:val="28"/>
        </w:rPr>
        <w:t>:Л</w:t>
      </w:r>
      <w:proofErr w:type="gramEnd"/>
      <w:r w:rsidRPr="00596D3E">
        <w:rPr>
          <w:rFonts w:ascii="Times New Roman" w:hAnsi="Times New Roman" w:cs="Times New Roman"/>
          <w:sz w:val="28"/>
          <w:szCs w:val="28"/>
        </w:rPr>
        <w:t>ань,2011</w:t>
      </w:r>
    </w:p>
    <w:p w:rsidR="00596D3E" w:rsidRPr="00596D3E" w:rsidRDefault="00596D3E" w:rsidP="00596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00000" w:rsidRDefault="00596D3E" w:rsidP="00D35C7B">
      <w:pPr>
        <w:ind w:firstLine="709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E5"/>
    <w:multiLevelType w:val="hybridMultilevel"/>
    <w:tmpl w:val="00006F3C"/>
    <w:lvl w:ilvl="0" w:tplc="00006CF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5F45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00667A8"/>
    <w:multiLevelType w:val="hybridMultilevel"/>
    <w:tmpl w:val="369A1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45059"/>
    <w:multiLevelType w:val="hybridMultilevel"/>
    <w:tmpl w:val="28720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C2E51"/>
    <w:multiLevelType w:val="hybridMultilevel"/>
    <w:tmpl w:val="0EF8A630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2"/>
        </w:tabs>
        <w:ind w:left="2342" w:hanging="360"/>
      </w:pPr>
    </w:lvl>
    <w:lvl w:ilvl="2" w:tplc="04190005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4">
    <w:nsid w:val="75C25F1E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A3906"/>
    <w:multiLevelType w:val="hybridMultilevel"/>
    <w:tmpl w:val="09FE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8B3"/>
    <w:rsid w:val="00066AA1"/>
    <w:rsid w:val="00574A32"/>
    <w:rsid w:val="00596D3E"/>
    <w:rsid w:val="005E6201"/>
    <w:rsid w:val="0063790D"/>
    <w:rsid w:val="007808B3"/>
    <w:rsid w:val="009E4DA1"/>
    <w:rsid w:val="00AA72E7"/>
    <w:rsid w:val="00BF24D7"/>
    <w:rsid w:val="00CC5ED4"/>
    <w:rsid w:val="00D35C7B"/>
    <w:rsid w:val="00D76910"/>
    <w:rsid w:val="00FE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08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08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808B3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 Indent"/>
    <w:basedOn w:val="a"/>
    <w:link w:val="a5"/>
    <w:rsid w:val="007808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808B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7533E-5C70-4F11-BAE3-488B7686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29</Pages>
  <Words>10976</Words>
  <Characters>62567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2019-04-14T04:47:00Z</dcterms:created>
  <dcterms:modified xsi:type="dcterms:W3CDTF">2019-04-14T05:42:00Z</dcterms:modified>
</cp:coreProperties>
</file>